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3693F" w14:textId="2A174A1D" w:rsidR="006D0975" w:rsidRDefault="0006577D" w:rsidP="00660655">
      <w:pPr>
        <w:pStyle w:val="Heading1"/>
      </w:pPr>
      <w:r>
        <w:rPr>
          <w:noProof/>
        </w:rPr>
        <w:drawing>
          <wp:anchor distT="0" distB="0" distL="114300" distR="114300" simplePos="0" relativeHeight="251661312" behindDoc="1" locked="0" layoutInCell="1" allowOverlap="1" wp14:anchorId="2118B552" wp14:editId="162BCC4B">
            <wp:simplePos x="0" y="0"/>
            <wp:positionH relativeFrom="column">
              <wp:posOffset>5880100</wp:posOffset>
            </wp:positionH>
            <wp:positionV relativeFrom="paragraph">
              <wp:posOffset>0</wp:posOffset>
            </wp:positionV>
            <wp:extent cx="914400" cy="914400"/>
            <wp:effectExtent l="0" t="0" r="0" b="0"/>
            <wp:wrapTight wrapText="bothSides">
              <wp:wrapPolygon edited="0">
                <wp:start x="0" y="0"/>
                <wp:lineTo x="0" y="21300"/>
                <wp:lineTo x="21300" y="21300"/>
                <wp:lineTo x="21300" y="0"/>
                <wp:lineTo x="0" y="0"/>
              </wp:wrapPolygon>
            </wp:wrapTight>
            <wp:docPr id="2132688313"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688313" name="Picture 1" descr="A green and whit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B0E3568" wp14:editId="48C7DB6C">
            <wp:simplePos x="0" y="0"/>
            <wp:positionH relativeFrom="column">
              <wp:posOffset>-88900</wp:posOffset>
            </wp:positionH>
            <wp:positionV relativeFrom="paragraph">
              <wp:posOffset>0</wp:posOffset>
            </wp:positionV>
            <wp:extent cx="1238250" cy="914400"/>
            <wp:effectExtent l="0" t="0" r="6350" b="0"/>
            <wp:wrapTight wrapText="bothSides">
              <wp:wrapPolygon edited="0">
                <wp:start x="0" y="0"/>
                <wp:lineTo x="0" y="21300"/>
                <wp:lineTo x="21489" y="21300"/>
                <wp:lineTo x="21489" y="0"/>
                <wp:lineTo x="0" y="0"/>
              </wp:wrapPolygon>
            </wp:wrapTight>
            <wp:docPr id="300498543"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498543" name="Picture 2" descr="A close-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250" cy="914400"/>
                    </a:xfrm>
                    <a:prstGeom prst="rect">
                      <a:avLst/>
                    </a:prstGeom>
                  </pic:spPr>
                </pic:pic>
              </a:graphicData>
            </a:graphic>
            <wp14:sizeRelH relativeFrom="page">
              <wp14:pctWidth>0</wp14:pctWidth>
            </wp14:sizeRelH>
            <wp14:sizeRelV relativeFrom="page">
              <wp14:pctHeight>0</wp14:pctHeight>
            </wp14:sizeRelV>
          </wp:anchor>
        </w:drawing>
      </w:r>
      <w:r w:rsidR="00660655">
        <w:t>The Independent Living Advocate’s Toolkit for Mentoring Families of Children with Disabilities</w:t>
      </w:r>
    </w:p>
    <w:p w14:paraId="71529CD0" w14:textId="5C70EEAC" w:rsidR="0006577D" w:rsidRPr="0006577D" w:rsidRDefault="00FE16F2" w:rsidP="00DE0CE4">
      <w:pPr>
        <w:pStyle w:val="Heading2"/>
      </w:pPr>
      <w:r>
        <w:t>Brief #9: Defining Independent Living</w:t>
      </w:r>
    </w:p>
    <w:p w14:paraId="0DF02526" w14:textId="77777777" w:rsidR="00FE16F2" w:rsidRDefault="00C332FE" w:rsidP="00BB3A7B">
      <w:pPr>
        <w:pStyle w:val="BlockText"/>
      </w:pPr>
      <w:r w:rsidRPr="00C332FE">
        <w:t>Independent Living does not mean that we want to do everything by ourselves, do not need anybody or like to live in isolation. Independent Living means that we demand the same choices and control in our every-day lives that our non-disabled brothers and sisters, neighbors and friends take for granted. We want to grow up in our families, go to the neighborhood school, use the same bus as our neighbors, work in jobs that are in line with our education and interests, and raise families of our own. We are profoundly ordinary people sharing the same need to feel included, recognized and loved.</w:t>
      </w:r>
      <w:r w:rsidR="0005493E">
        <w:rPr>
          <w:rStyle w:val="FootnoteReference"/>
        </w:rPr>
        <w:footnoteReference w:id="1"/>
      </w:r>
      <w:r w:rsidR="00BB3A7B">
        <w:t xml:space="preserve"> </w:t>
      </w:r>
    </w:p>
    <w:p w14:paraId="1F8DDECA" w14:textId="39F88416" w:rsidR="00C332FE" w:rsidRPr="00FE16F2" w:rsidRDefault="00BB3A7B" w:rsidP="00FE16F2">
      <w:pPr>
        <w:pStyle w:val="BlockText"/>
        <w:rPr>
          <w:i w:val="0"/>
          <w:iCs w:val="0"/>
        </w:rPr>
      </w:pPr>
      <w:r w:rsidRPr="00FE16F2">
        <w:rPr>
          <w:i w:val="0"/>
          <w:iCs w:val="0"/>
        </w:rPr>
        <w:t>~ Judy Heumann, principal founder of the disability rights movement.</w:t>
      </w:r>
    </w:p>
    <w:p w14:paraId="3DCEBEB8" w14:textId="1C0A661B" w:rsidR="009550AF" w:rsidRDefault="00C332FE" w:rsidP="00C332FE">
      <w:pPr>
        <w:pStyle w:val="BodyText"/>
      </w:pPr>
      <w:r>
        <w:t xml:space="preserve">Independence in practice involves </w:t>
      </w:r>
      <w:r w:rsidRPr="00C332FE">
        <w:rPr>
          <w:rStyle w:val="Emphasis"/>
        </w:rPr>
        <w:t>interdependence</w:t>
      </w:r>
      <w:r>
        <w:t>, which means that family, friends, and professionals have a role in the youth’s life as they transition and for as long as they choose to have them in their life. Part of the Independent Living Planning that takes place in Centers for Independent Living involves identifying the network of support people</w:t>
      </w:r>
      <w:r w:rsidR="0088011F" w:rsidRPr="00C332FE">
        <w:t xml:space="preserve"> </w:t>
      </w:r>
      <w:r>
        <w:t>that will help ensure successful achievement of goals. Goals change or are modified as the individual moves through the different chapters of their life and deepens their understanding of what makes them happy</w:t>
      </w:r>
      <w:r w:rsidR="001B6751">
        <w:t>. They will make new friends, family members may pass away</w:t>
      </w:r>
      <w:r w:rsidR="005A61F2">
        <w:t xml:space="preserve"> or become incapacitated</w:t>
      </w:r>
      <w:r w:rsidR="001B6751">
        <w:t xml:space="preserve">, and they may choose new professionals for health care, therapies, or legal counsel. The key to independence </w:t>
      </w:r>
      <w:r w:rsidR="00FE16F2">
        <w:t xml:space="preserve">is </w:t>
      </w:r>
      <w:r w:rsidR="001B6751">
        <w:t>the right to be in control of the choices.</w:t>
      </w:r>
    </w:p>
    <w:p w14:paraId="20112776" w14:textId="0A8F2A3E" w:rsidR="001B6751" w:rsidRDefault="001B6751" w:rsidP="00C332FE">
      <w:pPr>
        <w:pStyle w:val="BodyText"/>
      </w:pPr>
      <w:r>
        <w:t xml:space="preserve">Setting a course for the life one chooses can involve </w:t>
      </w:r>
      <w:r w:rsidR="005A61F2">
        <w:t xml:space="preserve">identifying </w:t>
      </w:r>
      <w:r>
        <w:t>any of the following</w:t>
      </w:r>
      <w:r w:rsidR="005A61F2">
        <w:t xml:space="preserve"> </w:t>
      </w:r>
      <w:r w:rsidR="0049543E">
        <w:t xml:space="preserve">(and more) </w:t>
      </w:r>
      <w:r w:rsidR="005A61F2">
        <w:t>as part of the goal setting process</w:t>
      </w:r>
      <w:r>
        <w:t>:</w:t>
      </w:r>
    </w:p>
    <w:p w14:paraId="02F34B91" w14:textId="06A27F8C" w:rsidR="008F5399" w:rsidRDefault="001113B0" w:rsidP="00BB3A7B">
      <w:pPr>
        <w:pStyle w:val="ListBullet"/>
      </w:pPr>
      <w:r>
        <w:t xml:space="preserve">Knowledge of disability rights </w:t>
      </w:r>
      <w:r w:rsidR="007B7B89">
        <w:t>la</w:t>
      </w:r>
      <w:r w:rsidR="00BB3A7B">
        <w:t>ws</w:t>
      </w:r>
    </w:p>
    <w:p w14:paraId="5069BBF8" w14:textId="161A1258" w:rsidR="001B6751" w:rsidRDefault="001B6751" w:rsidP="007B7B89">
      <w:pPr>
        <w:pStyle w:val="ListBullet"/>
      </w:pPr>
      <w:r>
        <w:t>Accessible</w:t>
      </w:r>
      <w:r w:rsidR="0005493E">
        <w:t>,</w:t>
      </w:r>
      <w:r>
        <w:t xml:space="preserve"> affordable housing options</w:t>
      </w:r>
      <w:r w:rsidR="00BB3A7B">
        <w:t xml:space="preserve"> and home modifications</w:t>
      </w:r>
    </w:p>
    <w:p w14:paraId="7AC5D517" w14:textId="32FF3983" w:rsidR="001B6751" w:rsidRDefault="001B6751" w:rsidP="007B7B89">
      <w:pPr>
        <w:pStyle w:val="ListBullet"/>
      </w:pPr>
      <w:r>
        <w:t>Accessible transportation</w:t>
      </w:r>
    </w:p>
    <w:p w14:paraId="479632C5" w14:textId="22730A2D" w:rsidR="001B6751" w:rsidRDefault="0049543E" w:rsidP="007B7B89">
      <w:pPr>
        <w:pStyle w:val="ListBullet"/>
      </w:pPr>
      <w:r>
        <w:t>Available f</w:t>
      </w:r>
      <w:r w:rsidR="001B6751">
        <w:t>inancial benefits</w:t>
      </w:r>
    </w:p>
    <w:p w14:paraId="49060804" w14:textId="40BD86AD" w:rsidR="007B7B89" w:rsidRDefault="008F5399" w:rsidP="008F5399">
      <w:pPr>
        <w:pStyle w:val="ListBullet"/>
      </w:pPr>
      <w:r>
        <w:t>Skills for i</w:t>
      </w:r>
      <w:r w:rsidR="001B6751">
        <w:t>ndependent living</w:t>
      </w:r>
      <w:r>
        <w:t>, self-advocacy, and job search</w:t>
      </w:r>
    </w:p>
    <w:p w14:paraId="6981D29C" w14:textId="1EF26F1B" w:rsidR="00FF4F19" w:rsidRDefault="005A61F2" w:rsidP="00FF4F19">
      <w:pPr>
        <w:pStyle w:val="ListBullet"/>
      </w:pPr>
      <w:r>
        <w:t>Support</w:t>
      </w:r>
      <w:r w:rsidR="001113B0">
        <w:t>ed decision</w:t>
      </w:r>
      <w:r w:rsidR="008F5399">
        <w:t xml:space="preserve"> </w:t>
      </w:r>
      <w:r w:rsidR="001113B0">
        <w:t>making</w:t>
      </w:r>
      <w:r w:rsidR="00FF4F19">
        <w:t xml:space="preserve"> and person-centered planning</w:t>
      </w:r>
    </w:p>
    <w:p w14:paraId="4E5417FC" w14:textId="068B1215" w:rsidR="005A61F2" w:rsidRDefault="005A61F2" w:rsidP="007B7B89">
      <w:pPr>
        <w:pStyle w:val="ListBullet"/>
      </w:pPr>
      <w:r>
        <w:t xml:space="preserve">Personal assistance </w:t>
      </w:r>
      <w:r w:rsidR="001113B0">
        <w:t xml:space="preserve">and home care </w:t>
      </w:r>
      <w:r>
        <w:t>services</w:t>
      </w:r>
    </w:p>
    <w:p w14:paraId="4049E77A" w14:textId="0855C36F" w:rsidR="007B7B89" w:rsidRDefault="005A61F2" w:rsidP="0049543E">
      <w:pPr>
        <w:pStyle w:val="ListBullet"/>
      </w:pPr>
      <w:r>
        <w:t>Sign language interpretation</w:t>
      </w:r>
      <w:r w:rsidR="0049543E">
        <w:t xml:space="preserve"> and/or f</w:t>
      </w:r>
      <w:r w:rsidR="007B7B89">
        <w:t>oreign language interpretation</w:t>
      </w:r>
    </w:p>
    <w:p w14:paraId="636A1445" w14:textId="77777777" w:rsidR="003A0B88" w:rsidRPr="003A0B88" w:rsidRDefault="003A0B88" w:rsidP="003A0B88">
      <w:pPr>
        <w:pStyle w:val="ListBullet"/>
      </w:pPr>
      <w:r>
        <w:t>Skills to transition to adult healthcare and knowledgeable/supportive providers</w:t>
      </w:r>
    </w:p>
    <w:p w14:paraId="66FE4D76" w14:textId="5FFC0C20" w:rsidR="0049543E" w:rsidRDefault="0049543E" w:rsidP="0049543E">
      <w:pPr>
        <w:pStyle w:val="ListBullet"/>
      </w:pPr>
      <w:r>
        <w:t>Durable medical equipment and assistive technology</w:t>
      </w:r>
    </w:p>
    <w:p w14:paraId="1E4BBB6E" w14:textId="069C0493" w:rsidR="001B6751" w:rsidRDefault="001113B0" w:rsidP="0005493E">
      <w:pPr>
        <w:pStyle w:val="ListBullet"/>
      </w:pPr>
      <w:r>
        <w:t>A</w:t>
      </w:r>
      <w:r w:rsidR="006A0778">
        <w:t>lternate formats of</w:t>
      </w:r>
      <w:r>
        <w:t xml:space="preserve"> p</w:t>
      </w:r>
      <w:r w:rsidR="005A61F2">
        <w:t xml:space="preserve">rint </w:t>
      </w:r>
      <w:r w:rsidR="003A0B88">
        <w:t xml:space="preserve">and online </w:t>
      </w:r>
      <w:r w:rsidR="005A61F2">
        <w:t>materials</w:t>
      </w:r>
    </w:p>
    <w:p w14:paraId="2FE4FD58" w14:textId="106AFEA3" w:rsidR="0049543E" w:rsidRPr="00C332FE" w:rsidRDefault="001113B0" w:rsidP="0049543E">
      <w:pPr>
        <w:pStyle w:val="BodyText"/>
      </w:pPr>
      <w:r>
        <w:t xml:space="preserve">Having any of these supports does not diminish the human right </w:t>
      </w:r>
      <w:r w:rsidR="00A044C7">
        <w:t xml:space="preserve">of the individual </w:t>
      </w:r>
      <w:r>
        <w:t xml:space="preserve">to have control of </w:t>
      </w:r>
      <w:r w:rsidR="00A044C7">
        <w:t xml:space="preserve">their </w:t>
      </w:r>
      <w:r>
        <w:t>own life. The</w:t>
      </w:r>
      <w:r w:rsidR="00A044C7">
        <w:t xml:space="preserve"> support</w:t>
      </w:r>
      <w:r>
        <w:t xml:space="preserve"> provide</w:t>
      </w:r>
      <w:r w:rsidR="0005493E">
        <w:t>s</w:t>
      </w:r>
      <w:r>
        <w:t xml:space="preserve"> the means to make it possible. </w:t>
      </w:r>
    </w:p>
    <w:sectPr w:rsidR="0049543E" w:rsidRPr="00C332FE" w:rsidSect="0006577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CA189" w14:textId="77777777" w:rsidR="0052395C" w:rsidRDefault="0052395C" w:rsidP="00E76374">
      <w:pPr>
        <w:spacing w:after="0" w:line="240" w:lineRule="auto"/>
      </w:pPr>
      <w:r>
        <w:separator/>
      </w:r>
    </w:p>
  </w:endnote>
  <w:endnote w:type="continuationSeparator" w:id="0">
    <w:p w14:paraId="10075DED" w14:textId="77777777" w:rsidR="0052395C" w:rsidRDefault="0052395C" w:rsidP="00E76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5ADA" w14:textId="432D5711" w:rsidR="00852AA4" w:rsidRDefault="00E76374" w:rsidP="00852AA4">
    <w:pPr>
      <w:pStyle w:val="Footer"/>
    </w:pPr>
    <w:r>
      <w:rPr>
        <w:noProof/>
        <w:color w:val="4472C4" w:themeColor="accent1"/>
      </w:rPr>
      <mc:AlternateContent>
        <mc:Choice Requires="wps">
          <w:drawing>
            <wp:anchor distT="0" distB="0" distL="114300" distR="114300" simplePos="0" relativeHeight="251659264" behindDoc="0" locked="0" layoutInCell="1" allowOverlap="1" wp14:anchorId="1B1ED190" wp14:editId="085A38D7">
              <wp:simplePos x="0" y="0"/>
              <wp:positionH relativeFrom="page">
                <wp:align>center</wp:align>
              </wp:positionH>
              <wp:positionV relativeFrom="page">
                <wp:align>center</wp:align>
              </wp:positionV>
              <wp:extent cx="7364730" cy="9528810"/>
              <wp:effectExtent l="0" t="0" r="26670" b="26670"/>
              <wp:wrapNone/>
              <wp:docPr id="452" name="Rectangle 77"/>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w:pict>
            <v:rect w14:anchorId="4D07DDDE" id="Rectangle 77"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00984503">
      <w:t xml:space="preserve">© 2023 by The National Council on Independent Living (NCIL). </w:t>
    </w:r>
    <w:r w:rsidR="00852AA4">
      <w:t xml:space="preserve">This series of Briefs is a publication of </w:t>
    </w:r>
    <w:r w:rsidR="00984503">
      <w:t xml:space="preserve">NCIL </w:t>
    </w:r>
    <w:r w:rsidR="00852AA4">
      <w:t>and The National Resources for Access, Independence, Self-determination and Employment (RAISE) Technical Assistance Center, a project of the SPAN Parent Advocacy Network.</w:t>
    </w:r>
  </w:p>
  <w:p w14:paraId="5A850A07" w14:textId="33613C95" w:rsidR="00E76374" w:rsidRDefault="00E76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5AC8F" w14:textId="77777777" w:rsidR="0052395C" w:rsidRDefault="0052395C" w:rsidP="00E76374">
      <w:pPr>
        <w:spacing w:after="0" w:line="240" w:lineRule="auto"/>
      </w:pPr>
      <w:r>
        <w:separator/>
      </w:r>
    </w:p>
  </w:footnote>
  <w:footnote w:type="continuationSeparator" w:id="0">
    <w:p w14:paraId="6066EBFC" w14:textId="77777777" w:rsidR="0052395C" w:rsidRDefault="0052395C" w:rsidP="00E76374">
      <w:pPr>
        <w:spacing w:after="0" w:line="240" w:lineRule="auto"/>
      </w:pPr>
      <w:r>
        <w:continuationSeparator/>
      </w:r>
    </w:p>
  </w:footnote>
  <w:footnote w:id="1">
    <w:p w14:paraId="457F2E70" w14:textId="17D74C3F" w:rsidR="0005493E" w:rsidRDefault="0005493E">
      <w:pPr>
        <w:pStyle w:val="FootnoteText"/>
      </w:pPr>
      <w:r>
        <w:rPr>
          <w:rStyle w:val="FootnoteReference"/>
        </w:rPr>
        <w:footnoteRef/>
      </w:r>
      <w:r>
        <w:t xml:space="preserve"> </w:t>
      </w:r>
      <w:hyperlink r:id="rId1" w:history="1">
        <w:r w:rsidRPr="002D5360">
          <w:rPr>
            <w:rStyle w:val="Hyperlink"/>
          </w:rPr>
          <w:t>https://en.wikipedia.org/wiki/Independent_living</w:t>
        </w:r>
      </w:hyperlink>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2CC0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60B9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90D8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30CD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C18C5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A8E2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0E9A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AE35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0233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2A0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0847A7"/>
    <w:multiLevelType w:val="multilevel"/>
    <w:tmpl w:val="21E2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3A3601"/>
    <w:multiLevelType w:val="hybridMultilevel"/>
    <w:tmpl w:val="058E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A68D0"/>
    <w:multiLevelType w:val="hybridMultilevel"/>
    <w:tmpl w:val="437A1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3290814">
    <w:abstractNumId w:val="9"/>
  </w:num>
  <w:num w:numId="2" w16cid:durableId="623268104">
    <w:abstractNumId w:val="7"/>
  </w:num>
  <w:num w:numId="3" w16cid:durableId="1951203470">
    <w:abstractNumId w:val="6"/>
  </w:num>
  <w:num w:numId="4" w16cid:durableId="228269688">
    <w:abstractNumId w:val="5"/>
  </w:num>
  <w:num w:numId="5" w16cid:durableId="214776996">
    <w:abstractNumId w:val="4"/>
  </w:num>
  <w:num w:numId="6" w16cid:durableId="1501039672">
    <w:abstractNumId w:val="8"/>
  </w:num>
  <w:num w:numId="7" w16cid:durableId="1988971072">
    <w:abstractNumId w:val="3"/>
  </w:num>
  <w:num w:numId="8" w16cid:durableId="42560818">
    <w:abstractNumId w:val="2"/>
  </w:num>
  <w:num w:numId="9" w16cid:durableId="249626713">
    <w:abstractNumId w:val="1"/>
  </w:num>
  <w:num w:numId="10" w16cid:durableId="2016032480">
    <w:abstractNumId w:val="0"/>
  </w:num>
  <w:num w:numId="11" w16cid:durableId="596713586">
    <w:abstractNumId w:val="9"/>
  </w:num>
  <w:num w:numId="12" w16cid:durableId="1320688640">
    <w:abstractNumId w:val="7"/>
  </w:num>
  <w:num w:numId="13" w16cid:durableId="504824558">
    <w:abstractNumId w:val="6"/>
  </w:num>
  <w:num w:numId="14" w16cid:durableId="1970746972">
    <w:abstractNumId w:val="5"/>
  </w:num>
  <w:num w:numId="15" w16cid:durableId="438990331">
    <w:abstractNumId w:val="4"/>
  </w:num>
  <w:num w:numId="16" w16cid:durableId="873543161">
    <w:abstractNumId w:val="8"/>
  </w:num>
  <w:num w:numId="17" w16cid:durableId="369649986">
    <w:abstractNumId w:val="3"/>
  </w:num>
  <w:num w:numId="18" w16cid:durableId="392898106">
    <w:abstractNumId w:val="2"/>
  </w:num>
  <w:num w:numId="19" w16cid:durableId="1169440995">
    <w:abstractNumId w:val="1"/>
  </w:num>
  <w:num w:numId="20" w16cid:durableId="1389458829">
    <w:abstractNumId w:val="0"/>
  </w:num>
  <w:num w:numId="21" w16cid:durableId="1840342997">
    <w:abstractNumId w:val="9"/>
  </w:num>
  <w:num w:numId="22" w16cid:durableId="1205218425">
    <w:abstractNumId w:val="7"/>
  </w:num>
  <w:num w:numId="23" w16cid:durableId="669214222">
    <w:abstractNumId w:val="6"/>
  </w:num>
  <w:num w:numId="24" w16cid:durableId="440880637">
    <w:abstractNumId w:val="5"/>
  </w:num>
  <w:num w:numId="25" w16cid:durableId="1524248708">
    <w:abstractNumId w:val="4"/>
  </w:num>
  <w:num w:numId="26" w16cid:durableId="1675378817">
    <w:abstractNumId w:val="8"/>
  </w:num>
  <w:num w:numId="27" w16cid:durableId="812870643">
    <w:abstractNumId w:val="3"/>
  </w:num>
  <w:num w:numId="28" w16cid:durableId="1156216843">
    <w:abstractNumId w:val="2"/>
  </w:num>
  <w:num w:numId="29" w16cid:durableId="2021736296">
    <w:abstractNumId w:val="1"/>
  </w:num>
  <w:num w:numId="30" w16cid:durableId="1954748190">
    <w:abstractNumId w:val="0"/>
  </w:num>
  <w:num w:numId="31" w16cid:durableId="1928420146">
    <w:abstractNumId w:val="9"/>
  </w:num>
  <w:num w:numId="32" w16cid:durableId="698942831">
    <w:abstractNumId w:val="7"/>
  </w:num>
  <w:num w:numId="33" w16cid:durableId="1554729884">
    <w:abstractNumId w:val="6"/>
  </w:num>
  <w:num w:numId="34" w16cid:durableId="1302734802">
    <w:abstractNumId w:val="5"/>
  </w:num>
  <w:num w:numId="35" w16cid:durableId="1340352090">
    <w:abstractNumId w:val="4"/>
  </w:num>
  <w:num w:numId="36" w16cid:durableId="1292983494">
    <w:abstractNumId w:val="8"/>
  </w:num>
  <w:num w:numId="37" w16cid:durableId="1234852127">
    <w:abstractNumId w:val="3"/>
  </w:num>
  <w:num w:numId="38" w16cid:durableId="1257129487">
    <w:abstractNumId w:val="2"/>
  </w:num>
  <w:num w:numId="39" w16cid:durableId="533739402">
    <w:abstractNumId w:val="1"/>
  </w:num>
  <w:num w:numId="40" w16cid:durableId="1236429262">
    <w:abstractNumId w:val="0"/>
  </w:num>
  <w:num w:numId="41" w16cid:durableId="758260016">
    <w:abstractNumId w:val="10"/>
  </w:num>
  <w:num w:numId="42" w16cid:durableId="1772049349">
    <w:abstractNumId w:val="9"/>
  </w:num>
  <w:num w:numId="43" w16cid:durableId="526799882">
    <w:abstractNumId w:val="7"/>
  </w:num>
  <w:num w:numId="44" w16cid:durableId="1668093951">
    <w:abstractNumId w:val="6"/>
  </w:num>
  <w:num w:numId="45" w16cid:durableId="1689066185">
    <w:abstractNumId w:val="5"/>
  </w:num>
  <w:num w:numId="46" w16cid:durableId="1525362315">
    <w:abstractNumId w:val="4"/>
  </w:num>
  <w:num w:numId="47" w16cid:durableId="594480195">
    <w:abstractNumId w:val="8"/>
  </w:num>
  <w:num w:numId="48" w16cid:durableId="776143857">
    <w:abstractNumId w:val="3"/>
  </w:num>
  <w:num w:numId="49" w16cid:durableId="769089446">
    <w:abstractNumId w:val="2"/>
  </w:num>
  <w:num w:numId="50" w16cid:durableId="1949072557">
    <w:abstractNumId w:val="1"/>
  </w:num>
  <w:num w:numId="51" w16cid:durableId="1864897773">
    <w:abstractNumId w:val="0"/>
  </w:num>
  <w:num w:numId="52" w16cid:durableId="1038745773">
    <w:abstractNumId w:val="9"/>
  </w:num>
  <w:num w:numId="53" w16cid:durableId="1040516137">
    <w:abstractNumId w:val="7"/>
  </w:num>
  <w:num w:numId="54" w16cid:durableId="158694402">
    <w:abstractNumId w:val="6"/>
  </w:num>
  <w:num w:numId="55" w16cid:durableId="975447957">
    <w:abstractNumId w:val="5"/>
  </w:num>
  <w:num w:numId="56" w16cid:durableId="1708601428">
    <w:abstractNumId w:val="4"/>
  </w:num>
  <w:num w:numId="57" w16cid:durableId="226842835">
    <w:abstractNumId w:val="8"/>
  </w:num>
  <w:num w:numId="58" w16cid:durableId="991837912">
    <w:abstractNumId w:val="3"/>
  </w:num>
  <w:num w:numId="59" w16cid:durableId="562256128">
    <w:abstractNumId w:val="2"/>
  </w:num>
  <w:num w:numId="60" w16cid:durableId="518129864">
    <w:abstractNumId w:val="1"/>
  </w:num>
  <w:num w:numId="61" w16cid:durableId="46875062">
    <w:abstractNumId w:val="0"/>
  </w:num>
  <w:num w:numId="62" w16cid:durableId="1133794696">
    <w:abstractNumId w:val="9"/>
  </w:num>
  <w:num w:numId="63" w16cid:durableId="1502626931">
    <w:abstractNumId w:val="7"/>
  </w:num>
  <w:num w:numId="64" w16cid:durableId="1262301843">
    <w:abstractNumId w:val="6"/>
  </w:num>
  <w:num w:numId="65" w16cid:durableId="1872985965">
    <w:abstractNumId w:val="5"/>
  </w:num>
  <w:num w:numId="66" w16cid:durableId="1841461490">
    <w:abstractNumId w:val="4"/>
  </w:num>
  <w:num w:numId="67" w16cid:durableId="1125808115">
    <w:abstractNumId w:val="8"/>
  </w:num>
  <w:num w:numId="68" w16cid:durableId="622733098">
    <w:abstractNumId w:val="3"/>
  </w:num>
  <w:num w:numId="69" w16cid:durableId="784811999">
    <w:abstractNumId w:val="2"/>
  </w:num>
  <w:num w:numId="70" w16cid:durableId="1002313645">
    <w:abstractNumId w:val="1"/>
  </w:num>
  <w:num w:numId="71" w16cid:durableId="1719039921">
    <w:abstractNumId w:val="0"/>
  </w:num>
  <w:num w:numId="72" w16cid:durableId="80109265">
    <w:abstractNumId w:val="9"/>
  </w:num>
  <w:num w:numId="73" w16cid:durableId="1551648832">
    <w:abstractNumId w:val="7"/>
  </w:num>
  <w:num w:numId="74" w16cid:durableId="1837836657">
    <w:abstractNumId w:val="6"/>
  </w:num>
  <w:num w:numId="75" w16cid:durableId="376860013">
    <w:abstractNumId w:val="5"/>
  </w:num>
  <w:num w:numId="76" w16cid:durableId="65224825">
    <w:abstractNumId w:val="4"/>
  </w:num>
  <w:num w:numId="77" w16cid:durableId="1035736743">
    <w:abstractNumId w:val="9"/>
  </w:num>
  <w:num w:numId="78" w16cid:durableId="66616986">
    <w:abstractNumId w:val="7"/>
  </w:num>
  <w:num w:numId="79" w16cid:durableId="221059051">
    <w:abstractNumId w:val="6"/>
  </w:num>
  <w:num w:numId="80" w16cid:durableId="598833490">
    <w:abstractNumId w:val="5"/>
  </w:num>
  <w:num w:numId="81" w16cid:durableId="893854387">
    <w:abstractNumId w:val="4"/>
  </w:num>
  <w:num w:numId="82" w16cid:durableId="685904036">
    <w:abstractNumId w:val="8"/>
  </w:num>
  <w:num w:numId="83" w16cid:durableId="2073457443">
    <w:abstractNumId w:val="3"/>
  </w:num>
  <w:num w:numId="84" w16cid:durableId="604071648">
    <w:abstractNumId w:val="2"/>
  </w:num>
  <w:num w:numId="85" w16cid:durableId="2046903812">
    <w:abstractNumId w:val="1"/>
  </w:num>
  <w:num w:numId="86" w16cid:durableId="567501254">
    <w:abstractNumId w:val="0"/>
  </w:num>
  <w:num w:numId="87" w16cid:durableId="30964817">
    <w:abstractNumId w:val="9"/>
  </w:num>
  <w:num w:numId="88" w16cid:durableId="1385060873">
    <w:abstractNumId w:val="7"/>
  </w:num>
  <w:num w:numId="89" w16cid:durableId="1702172107">
    <w:abstractNumId w:val="6"/>
  </w:num>
  <w:num w:numId="90" w16cid:durableId="854002537">
    <w:abstractNumId w:val="5"/>
  </w:num>
  <w:num w:numId="91" w16cid:durableId="1444035885">
    <w:abstractNumId w:val="4"/>
  </w:num>
  <w:num w:numId="92" w16cid:durableId="1521240352">
    <w:abstractNumId w:val="8"/>
  </w:num>
  <w:num w:numId="93" w16cid:durableId="494956954">
    <w:abstractNumId w:val="3"/>
  </w:num>
  <w:num w:numId="94" w16cid:durableId="1526481630">
    <w:abstractNumId w:val="2"/>
  </w:num>
  <w:num w:numId="95" w16cid:durableId="1836608859">
    <w:abstractNumId w:val="1"/>
  </w:num>
  <w:num w:numId="96" w16cid:durableId="1583487499">
    <w:abstractNumId w:val="0"/>
  </w:num>
  <w:num w:numId="97" w16cid:durableId="733622206">
    <w:abstractNumId w:val="9"/>
  </w:num>
  <w:num w:numId="98" w16cid:durableId="1284311826">
    <w:abstractNumId w:val="7"/>
  </w:num>
  <w:num w:numId="99" w16cid:durableId="1609892060">
    <w:abstractNumId w:val="6"/>
  </w:num>
  <w:num w:numId="100" w16cid:durableId="1934196444">
    <w:abstractNumId w:val="5"/>
  </w:num>
  <w:num w:numId="101" w16cid:durableId="1995596471">
    <w:abstractNumId w:val="4"/>
  </w:num>
  <w:num w:numId="102" w16cid:durableId="1615479513">
    <w:abstractNumId w:val="8"/>
  </w:num>
  <w:num w:numId="103" w16cid:durableId="1925644498">
    <w:abstractNumId w:val="3"/>
  </w:num>
  <w:num w:numId="104" w16cid:durableId="710350111">
    <w:abstractNumId w:val="2"/>
  </w:num>
  <w:num w:numId="105" w16cid:durableId="1255935963">
    <w:abstractNumId w:val="1"/>
  </w:num>
  <w:num w:numId="106" w16cid:durableId="311641370">
    <w:abstractNumId w:val="0"/>
  </w:num>
  <w:num w:numId="107" w16cid:durableId="1208758667">
    <w:abstractNumId w:val="9"/>
  </w:num>
  <w:num w:numId="108" w16cid:durableId="1290086570">
    <w:abstractNumId w:val="7"/>
  </w:num>
  <w:num w:numId="109" w16cid:durableId="1933275328">
    <w:abstractNumId w:val="6"/>
  </w:num>
  <w:num w:numId="110" w16cid:durableId="2050950169">
    <w:abstractNumId w:val="5"/>
  </w:num>
  <w:num w:numId="111" w16cid:durableId="1528103877">
    <w:abstractNumId w:val="4"/>
  </w:num>
  <w:num w:numId="112" w16cid:durableId="1318804031">
    <w:abstractNumId w:val="8"/>
  </w:num>
  <w:num w:numId="113" w16cid:durableId="1749040853">
    <w:abstractNumId w:val="3"/>
  </w:num>
  <w:num w:numId="114" w16cid:durableId="702633759">
    <w:abstractNumId w:val="2"/>
  </w:num>
  <w:num w:numId="115" w16cid:durableId="1287588224">
    <w:abstractNumId w:val="1"/>
  </w:num>
  <w:num w:numId="116" w16cid:durableId="1028723259">
    <w:abstractNumId w:val="0"/>
  </w:num>
  <w:num w:numId="117" w16cid:durableId="699353717">
    <w:abstractNumId w:val="9"/>
  </w:num>
  <w:num w:numId="118" w16cid:durableId="1289583551">
    <w:abstractNumId w:val="7"/>
  </w:num>
  <w:num w:numId="119" w16cid:durableId="685715406">
    <w:abstractNumId w:val="6"/>
  </w:num>
  <w:num w:numId="120" w16cid:durableId="1098986617">
    <w:abstractNumId w:val="5"/>
  </w:num>
  <w:num w:numId="121" w16cid:durableId="408819258">
    <w:abstractNumId w:val="4"/>
  </w:num>
  <w:num w:numId="122" w16cid:durableId="254871672">
    <w:abstractNumId w:val="8"/>
  </w:num>
  <w:num w:numId="123" w16cid:durableId="1069114429">
    <w:abstractNumId w:val="3"/>
  </w:num>
  <w:num w:numId="124" w16cid:durableId="1674650261">
    <w:abstractNumId w:val="2"/>
  </w:num>
  <w:num w:numId="125" w16cid:durableId="1613197339">
    <w:abstractNumId w:val="1"/>
  </w:num>
  <w:num w:numId="126" w16cid:durableId="2081513260">
    <w:abstractNumId w:val="0"/>
  </w:num>
  <w:num w:numId="127" w16cid:durableId="1216357080">
    <w:abstractNumId w:val="9"/>
  </w:num>
  <w:num w:numId="128" w16cid:durableId="2023244475">
    <w:abstractNumId w:val="7"/>
  </w:num>
  <w:num w:numId="129" w16cid:durableId="1242176161">
    <w:abstractNumId w:val="6"/>
  </w:num>
  <w:num w:numId="130" w16cid:durableId="1247496190">
    <w:abstractNumId w:val="5"/>
  </w:num>
  <w:num w:numId="131" w16cid:durableId="1516339026">
    <w:abstractNumId w:val="4"/>
  </w:num>
  <w:num w:numId="132" w16cid:durableId="2088722555">
    <w:abstractNumId w:val="8"/>
  </w:num>
  <w:num w:numId="133" w16cid:durableId="630284257">
    <w:abstractNumId w:val="3"/>
  </w:num>
  <w:num w:numId="134" w16cid:durableId="289631039">
    <w:abstractNumId w:val="2"/>
  </w:num>
  <w:num w:numId="135" w16cid:durableId="893010392">
    <w:abstractNumId w:val="1"/>
  </w:num>
  <w:num w:numId="136" w16cid:durableId="814034066">
    <w:abstractNumId w:val="0"/>
  </w:num>
  <w:num w:numId="137" w16cid:durableId="1582375406">
    <w:abstractNumId w:val="9"/>
  </w:num>
  <w:num w:numId="138" w16cid:durableId="1348292608">
    <w:abstractNumId w:val="7"/>
  </w:num>
  <w:num w:numId="139" w16cid:durableId="198469585">
    <w:abstractNumId w:val="6"/>
  </w:num>
  <w:num w:numId="140" w16cid:durableId="1921864887">
    <w:abstractNumId w:val="5"/>
  </w:num>
  <w:num w:numId="141" w16cid:durableId="498888903">
    <w:abstractNumId w:val="4"/>
  </w:num>
  <w:num w:numId="142" w16cid:durableId="708266686">
    <w:abstractNumId w:val="8"/>
  </w:num>
  <w:num w:numId="143" w16cid:durableId="1329670717">
    <w:abstractNumId w:val="3"/>
  </w:num>
  <w:num w:numId="144" w16cid:durableId="1337070306">
    <w:abstractNumId w:val="2"/>
  </w:num>
  <w:num w:numId="145" w16cid:durableId="1396703486">
    <w:abstractNumId w:val="1"/>
  </w:num>
  <w:num w:numId="146" w16cid:durableId="1508249631">
    <w:abstractNumId w:val="0"/>
  </w:num>
  <w:num w:numId="147" w16cid:durableId="985472219">
    <w:abstractNumId w:val="9"/>
  </w:num>
  <w:num w:numId="148" w16cid:durableId="1275669361">
    <w:abstractNumId w:val="7"/>
  </w:num>
  <w:num w:numId="149" w16cid:durableId="896933931">
    <w:abstractNumId w:val="6"/>
  </w:num>
  <w:num w:numId="150" w16cid:durableId="936060240">
    <w:abstractNumId w:val="5"/>
  </w:num>
  <w:num w:numId="151" w16cid:durableId="451484850">
    <w:abstractNumId w:val="4"/>
  </w:num>
  <w:num w:numId="152" w16cid:durableId="489293715">
    <w:abstractNumId w:val="8"/>
  </w:num>
  <w:num w:numId="153" w16cid:durableId="1616214535">
    <w:abstractNumId w:val="3"/>
  </w:num>
  <w:num w:numId="154" w16cid:durableId="31930982">
    <w:abstractNumId w:val="2"/>
  </w:num>
  <w:num w:numId="155" w16cid:durableId="959803941">
    <w:abstractNumId w:val="1"/>
  </w:num>
  <w:num w:numId="156" w16cid:durableId="2081825011">
    <w:abstractNumId w:val="0"/>
  </w:num>
  <w:num w:numId="157" w16cid:durableId="1875921454">
    <w:abstractNumId w:val="9"/>
  </w:num>
  <w:num w:numId="158" w16cid:durableId="455830295">
    <w:abstractNumId w:val="7"/>
  </w:num>
  <w:num w:numId="159" w16cid:durableId="53815720">
    <w:abstractNumId w:val="6"/>
  </w:num>
  <w:num w:numId="160" w16cid:durableId="831339862">
    <w:abstractNumId w:val="5"/>
  </w:num>
  <w:num w:numId="161" w16cid:durableId="1833108781">
    <w:abstractNumId w:val="4"/>
  </w:num>
  <w:num w:numId="162" w16cid:durableId="225338369">
    <w:abstractNumId w:val="8"/>
  </w:num>
  <w:num w:numId="163" w16cid:durableId="1531070162">
    <w:abstractNumId w:val="3"/>
  </w:num>
  <w:num w:numId="164" w16cid:durableId="25521864">
    <w:abstractNumId w:val="2"/>
  </w:num>
  <w:num w:numId="165" w16cid:durableId="2136092530">
    <w:abstractNumId w:val="1"/>
  </w:num>
  <w:num w:numId="166" w16cid:durableId="1728139577">
    <w:abstractNumId w:val="0"/>
  </w:num>
  <w:num w:numId="167" w16cid:durableId="1312324991">
    <w:abstractNumId w:val="9"/>
  </w:num>
  <w:num w:numId="168" w16cid:durableId="2040084783">
    <w:abstractNumId w:val="7"/>
  </w:num>
  <w:num w:numId="169" w16cid:durableId="301427116">
    <w:abstractNumId w:val="6"/>
  </w:num>
  <w:num w:numId="170" w16cid:durableId="459960061">
    <w:abstractNumId w:val="5"/>
  </w:num>
  <w:num w:numId="171" w16cid:durableId="1568415300">
    <w:abstractNumId w:val="4"/>
  </w:num>
  <w:num w:numId="172" w16cid:durableId="1880193708">
    <w:abstractNumId w:val="8"/>
  </w:num>
  <w:num w:numId="173" w16cid:durableId="1888250181">
    <w:abstractNumId w:val="3"/>
  </w:num>
  <w:num w:numId="174" w16cid:durableId="1826044583">
    <w:abstractNumId w:val="2"/>
  </w:num>
  <w:num w:numId="175" w16cid:durableId="196819115">
    <w:abstractNumId w:val="1"/>
  </w:num>
  <w:num w:numId="176" w16cid:durableId="1983802660">
    <w:abstractNumId w:val="0"/>
  </w:num>
  <w:num w:numId="177" w16cid:durableId="2058773369">
    <w:abstractNumId w:val="9"/>
  </w:num>
  <w:num w:numId="178" w16cid:durableId="985743812">
    <w:abstractNumId w:val="7"/>
  </w:num>
  <w:num w:numId="179" w16cid:durableId="1899977644">
    <w:abstractNumId w:val="6"/>
  </w:num>
  <w:num w:numId="180" w16cid:durableId="1659116493">
    <w:abstractNumId w:val="5"/>
  </w:num>
  <w:num w:numId="181" w16cid:durableId="1145588280">
    <w:abstractNumId w:val="4"/>
  </w:num>
  <w:num w:numId="182" w16cid:durableId="1907647118">
    <w:abstractNumId w:val="8"/>
  </w:num>
  <w:num w:numId="183" w16cid:durableId="2047872777">
    <w:abstractNumId w:val="3"/>
  </w:num>
  <w:num w:numId="184" w16cid:durableId="304355278">
    <w:abstractNumId w:val="2"/>
  </w:num>
  <w:num w:numId="185" w16cid:durableId="623387317">
    <w:abstractNumId w:val="1"/>
  </w:num>
  <w:num w:numId="186" w16cid:durableId="486702764">
    <w:abstractNumId w:val="0"/>
  </w:num>
  <w:num w:numId="187" w16cid:durableId="1529179005">
    <w:abstractNumId w:val="9"/>
  </w:num>
  <w:num w:numId="188" w16cid:durableId="990790081">
    <w:abstractNumId w:val="7"/>
  </w:num>
  <w:num w:numId="189" w16cid:durableId="574120879">
    <w:abstractNumId w:val="6"/>
  </w:num>
  <w:num w:numId="190" w16cid:durableId="1562984631">
    <w:abstractNumId w:val="5"/>
  </w:num>
  <w:num w:numId="191" w16cid:durableId="14162353">
    <w:abstractNumId w:val="4"/>
  </w:num>
  <w:num w:numId="192" w16cid:durableId="612203704">
    <w:abstractNumId w:val="8"/>
  </w:num>
  <w:num w:numId="193" w16cid:durableId="1580871395">
    <w:abstractNumId w:val="3"/>
  </w:num>
  <w:num w:numId="194" w16cid:durableId="1300770989">
    <w:abstractNumId w:val="2"/>
  </w:num>
  <w:num w:numId="195" w16cid:durableId="1562515902">
    <w:abstractNumId w:val="1"/>
  </w:num>
  <w:num w:numId="196" w16cid:durableId="407851554">
    <w:abstractNumId w:val="0"/>
  </w:num>
  <w:num w:numId="197" w16cid:durableId="822084150">
    <w:abstractNumId w:val="9"/>
  </w:num>
  <w:num w:numId="198" w16cid:durableId="1206797776">
    <w:abstractNumId w:val="7"/>
  </w:num>
  <w:num w:numId="199" w16cid:durableId="1275090631">
    <w:abstractNumId w:val="6"/>
  </w:num>
  <w:num w:numId="200" w16cid:durableId="523636563">
    <w:abstractNumId w:val="5"/>
  </w:num>
  <w:num w:numId="201" w16cid:durableId="43987514">
    <w:abstractNumId w:val="4"/>
  </w:num>
  <w:num w:numId="202" w16cid:durableId="1932615301">
    <w:abstractNumId w:val="8"/>
  </w:num>
  <w:num w:numId="203" w16cid:durableId="1843812684">
    <w:abstractNumId w:val="3"/>
  </w:num>
  <w:num w:numId="204" w16cid:durableId="1036274591">
    <w:abstractNumId w:val="2"/>
  </w:num>
  <w:num w:numId="205" w16cid:durableId="626859153">
    <w:abstractNumId w:val="1"/>
  </w:num>
  <w:num w:numId="206" w16cid:durableId="1929537637">
    <w:abstractNumId w:val="0"/>
  </w:num>
  <w:num w:numId="207" w16cid:durableId="287978035">
    <w:abstractNumId w:val="9"/>
  </w:num>
  <w:num w:numId="208" w16cid:durableId="1083717503">
    <w:abstractNumId w:val="7"/>
  </w:num>
  <w:num w:numId="209" w16cid:durableId="1884898986">
    <w:abstractNumId w:val="6"/>
  </w:num>
  <w:num w:numId="210" w16cid:durableId="1996296086">
    <w:abstractNumId w:val="5"/>
  </w:num>
  <w:num w:numId="211" w16cid:durableId="1955745557">
    <w:abstractNumId w:val="4"/>
  </w:num>
  <w:num w:numId="212" w16cid:durableId="1782796555">
    <w:abstractNumId w:val="8"/>
  </w:num>
  <w:num w:numId="213" w16cid:durableId="507838944">
    <w:abstractNumId w:val="3"/>
  </w:num>
  <w:num w:numId="214" w16cid:durableId="1627009195">
    <w:abstractNumId w:val="2"/>
  </w:num>
  <w:num w:numId="215" w16cid:durableId="1066993401">
    <w:abstractNumId w:val="1"/>
  </w:num>
  <w:num w:numId="216" w16cid:durableId="1468619544">
    <w:abstractNumId w:val="0"/>
  </w:num>
  <w:num w:numId="217" w16cid:durableId="284970970">
    <w:abstractNumId w:val="9"/>
  </w:num>
  <w:num w:numId="218" w16cid:durableId="561671692">
    <w:abstractNumId w:val="7"/>
  </w:num>
  <w:num w:numId="219" w16cid:durableId="1344672845">
    <w:abstractNumId w:val="6"/>
  </w:num>
  <w:num w:numId="220" w16cid:durableId="1078405813">
    <w:abstractNumId w:val="5"/>
  </w:num>
  <w:num w:numId="221" w16cid:durableId="1185746162">
    <w:abstractNumId w:val="4"/>
  </w:num>
  <w:num w:numId="222" w16cid:durableId="1926760365">
    <w:abstractNumId w:val="8"/>
  </w:num>
  <w:num w:numId="223" w16cid:durableId="79379411">
    <w:abstractNumId w:val="3"/>
  </w:num>
  <w:num w:numId="224" w16cid:durableId="1535188726">
    <w:abstractNumId w:val="2"/>
  </w:num>
  <w:num w:numId="225" w16cid:durableId="233710394">
    <w:abstractNumId w:val="1"/>
  </w:num>
  <w:num w:numId="226" w16cid:durableId="1832521455">
    <w:abstractNumId w:val="0"/>
  </w:num>
  <w:num w:numId="227" w16cid:durableId="255866113">
    <w:abstractNumId w:val="9"/>
  </w:num>
  <w:num w:numId="228" w16cid:durableId="1184975388">
    <w:abstractNumId w:val="7"/>
  </w:num>
  <w:num w:numId="229" w16cid:durableId="37826482">
    <w:abstractNumId w:val="6"/>
  </w:num>
  <w:num w:numId="230" w16cid:durableId="2056389430">
    <w:abstractNumId w:val="5"/>
  </w:num>
  <w:num w:numId="231" w16cid:durableId="1323511659">
    <w:abstractNumId w:val="4"/>
  </w:num>
  <w:num w:numId="232" w16cid:durableId="1074934152">
    <w:abstractNumId w:val="8"/>
  </w:num>
  <w:num w:numId="233" w16cid:durableId="813106414">
    <w:abstractNumId w:val="3"/>
  </w:num>
  <w:num w:numId="234" w16cid:durableId="1115371618">
    <w:abstractNumId w:val="2"/>
  </w:num>
  <w:num w:numId="235" w16cid:durableId="1458983112">
    <w:abstractNumId w:val="1"/>
  </w:num>
  <w:num w:numId="236" w16cid:durableId="1208057787">
    <w:abstractNumId w:val="0"/>
  </w:num>
  <w:num w:numId="237" w16cid:durableId="884565077">
    <w:abstractNumId w:val="9"/>
  </w:num>
  <w:num w:numId="238" w16cid:durableId="524365200">
    <w:abstractNumId w:val="7"/>
  </w:num>
  <w:num w:numId="239" w16cid:durableId="1668097523">
    <w:abstractNumId w:val="6"/>
  </w:num>
  <w:num w:numId="240" w16cid:durableId="2113891498">
    <w:abstractNumId w:val="5"/>
  </w:num>
  <w:num w:numId="241" w16cid:durableId="385645983">
    <w:abstractNumId w:val="4"/>
  </w:num>
  <w:num w:numId="242" w16cid:durableId="1828282954">
    <w:abstractNumId w:val="8"/>
  </w:num>
  <w:num w:numId="243" w16cid:durableId="64226153">
    <w:abstractNumId w:val="3"/>
  </w:num>
  <w:num w:numId="244" w16cid:durableId="1967661521">
    <w:abstractNumId w:val="2"/>
  </w:num>
  <w:num w:numId="245" w16cid:durableId="181819490">
    <w:abstractNumId w:val="1"/>
  </w:num>
  <w:num w:numId="246" w16cid:durableId="1200512770">
    <w:abstractNumId w:val="0"/>
  </w:num>
  <w:num w:numId="247" w16cid:durableId="1780492232">
    <w:abstractNumId w:val="9"/>
  </w:num>
  <w:num w:numId="248" w16cid:durableId="409697035">
    <w:abstractNumId w:val="7"/>
  </w:num>
  <w:num w:numId="249" w16cid:durableId="963267363">
    <w:abstractNumId w:val="6"/>
  </w:num>
  <w:num w:numId="250" w16cid:durableId="1852721796">
    <w:abstractNumId w:val="5"/>
  </w:num>
  <w:num w:numId="251" w16cid:durableId="1210263804">
    <w:abstractNumId w:val="4"/>
  </w:num>
  <w:num w:numId="252" w16cid:durableId="220681762">
    <w:abstractNumId w:val="8"/>
  </w:num>
  <w:num w:numId="253" w16cid:durableId="326717052">
    <w:abstractNumId w:val="3"/>
  </w:num>
  <w:num w:numId="254" w16cid:durableId="1101607271">
    <w:abstractNumId w:val="2"/>
  </w:num>
  <w:num w:numId="255" w16cid:durableId="815882317">
    <w:abstractNumId w:val="1"/>
  </w:num>
  <w:num w:numId="256" w16cid:durableId="73673359">
    <w:abstractNumId w:val="0"/>
  </w:num>
  <w:num w:numId="257" w16cid:durableId="995493531">
    <w:abstractNumId w:val="9"/>
  </w:num>
  <w:num w:numId="258" w16cid:durableId="677586735">
    <w:abstractNumId w:val="7"/>
  </w:num>
  <w:num w:numId="259" w16cid:durableId="1873222616">
    <w:abstractNumId w:val="6"/>
  </w:num>
  <w:num w:numId="260" w16cid:durableId="344938520">
    <w:abstractNumId w:val="5"/>
  </w:num>
  <w:num w:numId="261" w16cid:durableId="844124989">
    <w:abstractNumId w:val="4"/>
  </w:num>
  <w:num w:numId="262" w16cid:durableId="83646171">
    <w:abstractNumId w:val="8"/>
  </w:num>
  <w:num w:numId="263" w16cid:durableId="1833596385">
    <w:abstractNumId w:val="3"/>
  </w:num>
  <w:num w:numId="264" w16cid:durableId="1803038339">
    <w:abstractNumId w:val="2"/>
  </w:num>
  <w:num w:numId="265" w16cid:durableId="1819568477">
    <w:abstractNumId w:val="1"/>
  </w:num>
  <w:num w:numId="266" w16cid:durableId="1207335557">
    <w:abstractNumId w:val="0"/>
  </w:num>
  <w:num w:numId="267" w16cid:durableId="1736514339">
    <w:abstractNumId w:val="9"/>
  </w:num>
  <w:num w:numId="268" w16cid:durableId="2093969145">
    <w:abstractNumId w:val="7"/>
  </w:num>
  <w:num w:numId="269" w16cid:durableId="165168137">
    <w:abstractNumId w:val="6"/>
  </w:num>
  <w:num w:numId="270" w16cid:durableId="1556745201">
    <w:abstractNumId w:val="5"/>
  </w:num>
  <w:num w:numId="271" w16cid:durableId="1667978164">
    <w:abstractNumId w:val="4"/>
  </w:num>
  <w:num w:numId="272" w16cid:durableId="1432705418">
    <w:abstractNumId w:val="8"/>
  </w:num>
  <w:num w:numId="273" w16cid:durableId="1603369940">
    <w:abstractNumId w:val="3"/>
  </w:num>
  <w:num w:numId="274" w16cid:durableId="1774589623">
    <w:abstractNumId w:val="2"/>
  </w:num>
  <w:num w:numId="275" w16cid:durableId="209850186">
    <w:abstractNumId w:val="1"/>
  </w:num>
  <w:num w:numId="276" w16cid:durableId="1281575471">
    <w:abstractNumId w:val="0"/>
  </w:num>
  <w:num w:numId="277" w16cid:durableId="408890784">
    <w:abstractNumId w:val="12"/>
  </w:num>
  <w:num w:numId="278" w16cid:durableId="1773695784">
    <w:abstractNumId w:val="11"/>
  </w:num>
  <w:num w:numId="279" w16cid:durableId="15709642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CA"/>
    <w:rsid w:val="0005493E"/>
    <w:rsid w:val="0006577D"/>
    <w:rsid w:val="00065ACA"/>
    <w:rsid w:val="00072ED0"/>
    <w:rsid w:val="000828A9"/>
    <w:rsid w:val="000976AF"/>
    <w:rsid w:val="000E7170"/>
    <w:rsid w:val="00105895"/>
    <w:rsid w:val="00106415"/>
    <w:rsid w:val="00110E53"/>
    <w:rsid w:val="001113B0"/>
    <w:rsid w:val="001601B9"/>
    <w:rsid w:val="00165016"/>
    <w:rsid w:val="001B6751"/>
    <w:rsid w:val="001E762D"/>
    <w:rsid w:val="002055B2"/>
    <w:rsid w:val="0022323E"/>
    <w:rsid w:val="00240C93"/>
    <w:rsid w:val="002768AD"/>
    <w:rsid w:val="0030360E"/>
    <w:rsid w:val="00317E8B"/>
    <w:rsid w:val="003261AA"/>
    <w:rsid w:val="00331A72"/>
    <w:rsid w:val="0036686A"/>
    <w:rsid w:val="00375675"/>
    <w:rsid w:val="00390ABA"/>
    <w:rsid w:val="003A05CE"/>
    <w:rsid w:val="003A0B88"/>
    <w:rsid w:val="003B0E6B"/>
    <w:rsid w:val="003F2AA8"/>
    <w:rsid w:val="00422141"/>
    <w:rsid w:val="00483643"/>
    <w:rsid w:val="0049543E"/>
    <w:rsid w:val="004E1624"/>
    <w:rsid w:val="004F067C"/>
    <w:rsid w:val="004F424F"/>
    <w:rsid w:val="0052395C"/>
    <w:rsid w:val="005615C6"/>
    <w:rsid w:val="00566F8C"/>
    <w:rsid w:val="005A61F2"/>
    <w:rsid w:val="005B65EB"/>
    <w:rsid w:val="006134F6"/>
    <w:rsid w:val="00626CD2"/>
    <w:rsid w:val="006318E5"/>
    <w:rsid w:val="00660655"/>
    <w:rsid w:val="006628C7"/>
    <w:rsid w:val="006819F0"/>
    <w:rsid w:val="006943A1"/>
    <w:rsid w:val="00696452"/>
    <w:rsid w:val="006A0778"/>
    <w:rsid w:val="006A65EE"/>
    <w:rsid w:val="006D0975"/>
    <w:rsid w:val="006D0D45"/>
    <w:rsid w:val="006E0920"/>
    <w:rsid w:val="006F02EF"/>
    <w:rsid w:val="00735E90"/>
    <w:rsid w:val="0075737E"/>
    <w:rsid w:val="007771EB"/>
    <w:rsid w:val="007A5720"/>
    <w:rsid w:val="007B7B89"/>
    <w:rsid w:val="007C2BB6"/>
    <w:rsid w:val="007F711D"/>
    <w:rsid w:val="00802403"/>
    <w:rsid w:val="00821B5F"/>
    <w:rsid w:val="00836BBB"/>
    <w:rsid w:val="008471C0"/>
    <w:rsid w:val="00847F55"/>
    <w:rsid w:val="00852AA4"/>
    <w:rsid w:val="0088011F"/>
    <w:rsid w:val="008950BF"/>
    <w:rsid w:val="008C79F9"/>
    <w:rsid w:val="008C7D16"/>
    <w:rsid w:val="008F0535"/>
    <w:rsid w:val="008F5399"/>
    <w:rsid w:val="009550AF"/>
    <w:rsid w:val="00976C74"/>
    <w:rsid w:val="00984503"/>
    <w:rsid w:val="0099404B"/>
    <w:rsid w:val="009C1E0E"/>
    <w:rsid w:val="009D21AD"/>
    <w:rsid w:val="00A044C7"/>
    <w:rsid w:val="00A71524"/>
    <w:rsid w:val="00A75B17"/>
    <w:rsid w:val="00B0311F"/>
    <w:rsid w:val="00B06920"/>
    <w:rsid w:val="00B1024D"/>
    <w:rsid w:val="00B3654C"/>
    <w:rsid w:val="00B74417"/>
    <w:rsid w:val="00BA1B39"/>
    <w:rsid w:val="00BB3441"/>
    <w:rsid w:val="00BB3A7B"/>
    <w:rsid w:val="00BB3B92"/>
    <w:rsid w:val="00BB423B"/>
    <w:rsid w:val="00BE50C9"/>
    <w:rsid w:val="00C332FE"/>
    <w:rsid w:val="00C756D1"/>
    <w:rsid w:val="00C81ECF"/>
    <w:rsid w:val="00C9754A"/>
    <w:rsid w:val="00CC2506"/>
    <w:rsid w:val="00CE7E45"/>
    <w:rsid w:val="00D12A59"/>
    <w:rsid w:val="00D31812"/>
    <w:rsid w:val="00D7104D"/>
    <w:rsid w:val="00DA1880"/>
    <w:rsid w:val="00DE0CE4"/>
    <w:rsid w:val="00E20374"/>
    <w:rsid w:val="00E73BE1"/>
    <w:rsid w:val="00E76374"/>
    <w:rsid w:val="00E76F03"/>
    <w:rsid w:val="00E90A37"/>
    <w:rsid w:val="00EF3469"/>
    <w:rsid w:val="00EF4C38"/>
    <w:rsid w:val="00EF62C5"/>
    <w:rsid w:val="00F301D4"/>
    <w:rsid w:val="00F611AB"/>
    <w:rsid w:val="00F8346E"/>
    <w:rsid w:val="00F85999"/>
    <w:rsid w:val="00F91919"/>
    <w:rsid w:val="00F91DDF"/>
    <w:rsid w:val="00FB503B"/>
    <w:rsid w:val="00FD2E35"/>
    <w:rsid w:val="00FE16F2"/>
    <w:rsid w:val="00FF0F5C"/>
    <w:rsid w:val="00FF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6484"/>
  <w15:chartTrackingRefBased/>
  <w15:docId w15:val="{3C6C22FC-CB48-4094-B187-7318E561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55"/>
  </w:style>
  <w:style w:type="paragraph" w:styleId="Heading1">
    <w:name w:val="heading 1"/>
    <w:next w:val="BodyText"/>
    <w:link w:val="Heading1Char"/>
    <w:uiPriority w:val="9"/>
    <w:qFormat/>
    <w:rsid w:val="00DE0CE4"/>
    <w:pPr>
      <w:keepNext/>
      <w:keepLines/>
      <w:spacing w:before="240" w:after="120"/>
      <w:jc w:val="center"/>
      <w:outlineLvl w:val="0"/>
    </w:pPr>
    <w:rPr>
      <w:rFonts w:ascii="Times New Roman" w:eastAsiaTheme="majorEastAsia" w:hAnsi="Times New Roman" w:cstheme="majorBidi"/>
      <w:b/>
      <w:color w:val="000000" w:themeColor="text1"/>
      <w:sz w:val="28"/>
      <w:szCs w:val="32"/>
    </w:rPr>
  </w:style>
  <w:style w:type="paragraph" w:styleId="Heading2">
    <w:name w:val="heading 2"/>
    <w:next w:val="BodyText"/>
    <w:link w:val="Heading2Char"/>
    <w:uiPriority w:val="9"/>
    <w:unhideWhenUsed/>
    <w:qFormat/>
    <w:rsid w:val="00DE0CE4"/>
    <w:pPr>
      <w:keepNext/>
      <w:keepLines/>
      <w:spacing w:after="360"/>
      <w:jc w:val="center"/>
      <w:outlineLvl w:val="1"/>
    </w:pPr>
    <w:rPr>
      <w:rFonts w:ascii="Times New Roman" w:eastAsiaTheme="majorEastAsia" w:hAnsi="Times New Roman" w:cstheme="majorBidi"/>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CE4"/>
    <w:rPr>
      <w:rFonts w:ascii="Times New Roman" w:eastAsiaTheme="majorEastAsia" w:hAnsi="Times New Roman" w:cstheme="majorBidi"/>
      <w:b/>
      <w:color w:val="000000" w:themeColor="text1"/>
      <w:sz w:val="28"/>
      <w:szCs w:val="32"/>
    </w:rPr>
  </w:style>
  <w:style w:type="paragraph" w:customStyle="1" w:styleId="menu-item">
    <w:name w:val="menu-item"/>
    <w:basedOn w:val="Normal"/>
    <w:rsid w:val="00E7637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BodyText">
    <w:name w:val="Body Text"/>
    <w:link w:val="BodyTextChar"/>
    <w:uiPriority w:val="99"/>
    <w:unhideWhenUsed/>
    <w:rsid w:val="00DE0CE4"/>
    <w:pPr>
      <w:spacing w:after="120"/>
      <w:ind w:left="576" w:right="576"/>
    </w:pPr>
    <w:rPr>
      <w:rFonts w:ascii="Times New Roman" w:hAnsi="Times New Roman"/>
      <w:sz w:val="24"/>
    </w:rPr>
  </w:style>
  <w:style w:type="character" w:customStyle="1" w:styleId="BodyTextChar">
    <w:name w:val="Body Text Char"/>
    <w:basedOn w:val="DefaultParagraphFont"/>
    <w:link w:val="BodyText"/>
    <w:uiPriority w:val="99"/>
    <w:rsid w:val="00DE0CE4"/>
    <w:rPr>
      <w:rFonts w:ascii="Times New Roman" w:hAnsi="Times New Roman"/>
      <w:sz w:val="24"/>
    </w:rPr>
  </w:style>
  <w:style w:type="character" w:customStyle="1" w:styleId="Heading2Char">
    <w:name w:val="Heading 2 Char"/>
    <w:basedOn w:val="DefaultParagraphFont"/>
    <w:link w:val="Heading2"/>
    <w:uiPriority w:val="9"/>
    <w:rsid w:val="00DE0CE4"/>
    <w:rPr>
      <w:rFonts w:ascii="Times New Roman" w:eastAsiaTheme="majorEastAsia" w:hAnsi="Times New Roman" w:cstheme="majorBidi"/>
      <w:b/>
      <w:i/>
      <w:color w:val="000000" w:themeColor="text1"/>
      <w:sz w:val="26"/>
      <w:szCs w:val="26"/>
    </w:rPr>
  </w:style>
  <w:style w:type="paragraph" w:styleId="Header">
    <w:name w:val="header"/>
    <w:basedOn w:val="Normal"/>
    <w:link w:val="HeaderChar"/>
    <w:uiPriority w:val="99"/>
    <w:unhideWhenUsed/>
    <w:rsid w:val="00E76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374"/>
  </w:style>
  <w:style w:type="paragraph" w:styleId="Footer">
    <w:name w:val="footer"/>
    <w:link w:val="FooterChar"/>
    <w:uiPriority w:val="99"/>
    <w:unhideWhenUsed/>
    <w:rsid w:val="00852AA4"/>
    <w:pPr>
      <w:tabs>
        <w:tab w:val="center" w:pos="4680"/>
        <w:tab w:val="right" w:pos="9360"/>
      </w:tabs>
      <w:spacing w:after="0" w:line="240" w:lineRule="auto"/>
    </w:pPr>
    <w:rPr>
      <w:rFonts w:ascii="Arial" w:hAnsi="Arial"/>
      <w:i/>
      <w:sz w:val="20"/>
    </w:rPr>
  </w:style>
  <w:style w:type="character" w:customStyle="1" w:styleId="FooterChar">
    <w:name w:val="Footer Char"/>
    <w:basedOn w:val="DefaultParagraphFont"/>
    <w:link w:val="Footer"/>
    <w:uiPriority w:val="99"/>
    <w:rsid w:val="00852AA4"/>
    <w:rPr>
      <w:rFonts w:ascii="Arial" w:hAnsi="Arial"/>
      <w:i/>
      <w:sz w:val="20"/>
    </w:rPr>
  </w:style>
  <w:style w:type="paragraph" w:styleId="BlockText">
    <w:name w:val="Block Text"/>
    <w:uiPriority w:val="99"/>
    <w:unhideWhenUsed/>
    <w:rsid w:val="00DE0CE4"/>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line="240" w:lineRule="auto"/>
      <w:ind w:left="720" w:right="720"/>
    </w:pPr>
    <w:rPr>
      <w:rFonts w:ascii="Times New Roman" w:eastAsiaTheme="minorEastAsia" w:hAnsi="Times New Roman"/>
      <w:i/>
      <w:iCs/>
      <w:color w:val="000000" w:themeColor="text1"/>
      <w:sz w:val="24"/>
    </w:rPr>
  </w:style>
  <w:style w:type="character" w:styleId="Emphasis">
    <w:name w:val="Emphasis"/>
    <w:basedOn w:val="DefaultParagraphFont"/>
    <w:uiPriority w:val="20"/>
    <w:qFormat/>
    <w:rsid w:val="00F8346E"/>
    <w:rPr>
      <w:i/>
      <w:iCs/>
    </w:rPr>
  </w:style>
  <w:style w:type="paragraph" w:styleId="ListBullet">
    <w:name w:val="List Bullet"/>
    <w:uiPriority w:val="99"/>
    <w:unhideWhenUsed/>
    <w:rsid w:val="00DE0CE4"/>
    <w:pPr>
      <w:numPr>
        <w:numId w:val="279"/>
      </w:numPr>
      <w:ind w:left="936"/>
      <w:contextualSpacing/>
    </w:pPr>
    <w:rPr>
      <w:rFonts w:ascii="Times New Roman" w:hAnsi="Times New Roman"/>
      <w:sz w:val="24"/>
    </w:rPr>
  </w:style>
  <w:style w:type="paragraph" w:styleId="FootnoteText">
    <w:name w:val="footnote text"/>
    <w:basedOn w:val="Normal"/>
    <w:link w:val="FootnoteTextChar"/>
    <w:uiPriority w:val="99"/>
    <w:semiHidden/>
    <w:unhideWhenUsed/>
    <w:rsid w:val="000549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93E"/>
    <w:rPr>
      <w:sz w:val="20"/>
      <w:szCs w:val="20"/>
    </w:rPr>
  </w:style>
  <w:style w:type="character" w:styleId="FootnoteReference">
    <w:name w:val="footnote reference"/>
    <w:basedOn w:val="DefaultParagraphFont"/>
    <w:uiPriority w:val="99"/>
    <w:semiHidden/>
    <w:unhideWhenUsed/>
    <w:rsid w:val="0005493E"/>
    <w:rPr>
      <w:vertAlign w:val="superscript"/>
    </w:rPr>
  </w:style>
  <w:style w:type="character" w:styleId="Hyperlink">
    <w:name w:val="Hyperlink"/>
    <w:basedOn w:val="DefaultParagraphFont"/>
    <w:uiPriority w:val="99"/>
    <w:unhideWhenUsed/>
    <w:rsid w:val="0005493E"/>
    <w:rPr>
      <w:color w:val="0000FF"/>
      <w:u w:val="single"/>
    </w:rPr>
  </w:style>
  <w:style w:type="character" w:styleId="UnresolvedMention">
    <w:name w:val="Unresolved Mention"/>
    <w:basedOn w:val="DefaultParagraphFont"/>
    <w:uiPriority w:val="99"/>
    <w:semiHidden/>
    <w:unhideWhenUsed/>
    <w:rsid w:val="0005493E"/>
    <w:rPr>
      <w:color w:val="605E5C"/>
      <w:shd w:val="clear" w:color="auto" w:fill="E1DFDD"/>
    </w:rPr>
  </w:style>
  <w:style w:type="paragraph" w:styleId="BodyText2">
    <w:name w:val="Body Text 2"/>
    <w:basedOn w:val="Normal"/>
    <w:link w:val="BodyText2Char"/>
    <w:uiPriority w:val="99"/>
    <w:unhideWhenUsed/>
    <w:rsid w:val="00FE16F2"/>
    <w:pPr>
      <w:spacing w:after="120" w:line="480" w:lineRule="auto"/>
    </w:pPr>
  </w:style>
  <w:style w:type="character" w:customStyle="1" w:styleId="BodyText2Char">
    <w:name w:val="Body Text 2 Char"/>
    <w:basedOn w:val="DefaultParagraphFont"/>
    <w:link w:val="BodyText2"/>
    <w:uiPriority w:val="99"/>
    <w:rsid w:val="00FE1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545870">
      <w:bodyDiv w:val="1"/>
      <w:marLeft w:val="0"/>
      <w:marRight w:val="0"/>
      <w:marTop w:val="0"/>
      <w:marBottom w:val="0"/>
      <w:divBdr>
        <w:top w:val="none" w:sz="0" w:space="0" w:color="auto"/>
        <w:left w:val="none" w:sz="0" w:space="0" w:color="auto"/>
        <w:bottom w:val="none" w:sz="0" w:space="0" w:color="auto"/>
        <w:right w:val="none" w:sz="0" w:space="0" w:color="auto"/>
      </w:divBdr>
    </w:div>
    <w:div w:id="201071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Independent_l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33EB6-A13B-4723-9FA0-6E8341E1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Jones</dc:creator>
  <cp:keywords/>
  <dc:description/>
  <cp:lastModifiedBy>Darrell</cp:lastModifiedBy>
  <cp:revision>3</cp:revision>
  <dcterms:created xsi:type="dcterms:W3CDTF">2023-08-23T13:31:00Z</dcterms:created>
  <dcterms:modified xsi:type="dcterms:W3CDTF">2023-08-23T13:36:00Z</dcterms:modified>
</cp:coreProperties>
</file>