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C3E8" w14:textId="77777777" w:rsidR="003524FA" w:rsidRDefault="003524FA" w:rsidP="003524FA">
      <w:pPr>
        <w:jc w:val="center"/>
        <w:rPr>
          <w:rFonts w:ascii="Arial" w:eastAsia="Arial" w:hAnsi="Arial" w:cs="Arial"/>
          <w:b/>
          <w:color w:val="00795F"/>
          <w:sz w:val="36"/>
          <w:szCs w:val="36"/>
        </w:rPr>
      </w:pPr>
      <w:r>
        <w:rPr>
          <w:rFonts w:ascii="Arial" w:eastAsia="Arial" w:hAnsi="Arial" w:cs="Arial"/>
          <w:b/>
          <w:color w:val="00795F"/>
          <w:sz w:val="36"/>
          <w:szCs w:val="36"/>
        </w:rPr>
        <w:t>RAISE Summit Agenda</w:t>
      </w:r>
    </w:p>
    <w:p w14:paraId="2C05556D" w14:textId="77777777" w:rsidR="003524FA" w:rsidRDefault="003524FA" w:rsidP="003524FA">
      <w:pPr>
        <w:jc w:val="center"/>
        <w:rPr>
          <w:rFonts w:ascii="Arial" w:eastAsia="Arial" w:hAnsi="Arial" w:cs="Arial"/>
          <w:b/>
          <w:color w:val="00795F"/>
          <w:sz w:val="28"/>
          <w:szCs w:val="28"/>
        </w:rPr>
      </w:pPr>
      <w:r w:rsidRPr="003E0634">
        <w:rPr>
          <w:rFonts w:ascii="Arial" w:eastAsia="Arial" w:hAnsi="Arial" w:cs="Arial"/>
          <w:b/>
          <w:color w:val="00795F"/>
          <w:sz w:val="28"/>
          <w:szCs w:val="28"/>
        </w:rPr>
        <w:t>May 16</w:t>
      </w:r>
      <w:r>
        <w:rPr>
          <w:rFonts w:ascii="Arial" w:eastAsia="Arial" w:hAnsi="Arial" w:cs="Arial"/>
          <w:b/>
          <w:color w:val="00795F"/>
          <w:sz w:val="28"/>
          <w:szCs w:val="28"/>
        </w:rPr>
        <w:t>th, 2023</w:t>
      </w:r>
    </w:p>
    <w:p w14:paraId="06AAB69F" w14:textId="659E7E45" w:rsidR="00667855" w:rsidRDefault="00667855" w:rsidP="003524FA">
      <w:pPr>
        <w:jc w:val="center"/>
        <w:rPr>
          <w:rFonts w:ascii="Arial" w:eastAsia="Arial" w:hAnsi="Arial" w:cs="Arial"/>
          <w:b/>
          <w:color w:val="00795F"/>
          <w:sz w:val="28"/>
          <w:szCs w:val="28"/>
        </w:rPr>
      </w:pPr>
      <w:r w:rsidRPr="00667855">
        <w:rPr>
          <w:rFonts w:ascii="Arial" w:eastAsia="Arial" w:hAnsi="Arial" w:cs="Arial"/>
          <w:b/>
          <w:bCs/>
          <w:color w:val="00795F"/>
          <w:sz w:val="28"/>
          <w:szCs w:val="28"/>
        </w:rPr>
        <w:t>Hilton Charlotte University Place, Charlotte, NC.</w:t>
      </w:r>
    </w:p>
    <w:p w14:paraId="21D07714" w14:textId="28BFC785" w:rsidR="00527F73" w:rsidRDefault="00527F73" w:rsidP="003524FA">
      <w:pPr>
        <w:jc w:val="center"/>
        <w:rPr>
          <w:rFonts w:ascii="Arial" w:eastAsia="Arial" w:hAnsi="Arial" w:cs="Arial"/>
          <w:b/>
          <w:color w:val="00795F"/>
          <w:sz w:val="28"/>
          <w:szCs w:val="28"/>
        </w:rPr>
      </w:pPr>
      <w:r w:rsidRPr="00527F73">
        <w:rPr>
          <w:rFonts w:ascii="Arial" w:eastAsia="Arial" w:hAnsi="Arial" w:cs="Arial"/>
          <w:b/>
          <w:color w:val="00795F"/>
          <w:sz w:val="28"/>
          <w:szCs w:val="28"/>
        </w:rPr>
        <w:t>Lakeview room</w:t>
      </w:r>
    </w:p>
    <w:p w14:paraId="46ED116B" w14:textId="77777777" w:rsidR="00527F73" w:rsidRPr="003E0634" w:rsidRDefault="00527F73" w:rsidP="003524FA">
      <w:pPr>
        <w:jc w:val="center"/>
        <w:rPr>
          <w:rFonts w:ascii="Arial" w:eastAsia="Arial" w:hAnsi="Arial" w:cs="Arial"/>
          <w:b/>
          <w:color w:val="00795F"/>
          <w:sz w:val="28"/>
          <w:szCs w:val="28"/>
        </w:rPr>
      </w:pPr>
    </w:p>
    <w:p w14:paraId="63AB0EA3" w14:textId="77777777" w:rsidR="003524FA" w:rsidRDefault="003524FA" w:rsidP="003524FA">
      <w:pPr>
        <w:pStyle w:val="Header"/>
      </w:pPr>
    </w:p>
    <w:p w14:paraId="3C75845C" w14:textId="77777777" w:rsidR="00B5796A" w:rsidRDefault="00B5796A"/>
    <w:p w14:paraId="2A342A26" w14:textId="77777777" w:rsidR="003524FA" w:rsidRDefault="003524FA">
      <w:pPr>
        <w:rPr>
          <w:rFonts w:ascii="Arial" w:hAnsi="Arial" w:cs="Arial"/>
          <w:b/>
        </w:rPr>
      </w:pPr>
    </w:p>
    <w:p w14:paraId="0363A401" w14:textId="74B1F465" w:rsidR="003653DA" w:rsidRPr="001712B6" w:rsidRDefault="00B5796A">
      <w:pPr>
        <w:rPr>
          <w:rFonts w:ascii="Arial" w:hAnsi="Arial" w:cs="Arial"/>
        </w:rPr>
      </w:pPr>
      <w:r w:rsidRPr="001712B6">
        <w:rPr>
          <w:rFonts w:ascii="Arial" w:hAnsi="Arial" w:cs="Arial"/>
          <w:b/>
        </w:rPr>
        <w:t>9</w:t>
      </w:r>
      <w:r w:rsidR="003E0634" w:rsidRPr="001712B6">
        <w:rPr>
          <w:rFonts w:ascii="Arial" w:hAnsi="Arial" w:cs="Arial"/>
          <w:b/>
        </w:rPr>
        <w:t xml:space="preserve"> AM</w:t>
      </w:r>
      <w:r w:rsidRPr="001712B6">
        <w:rPr>
          <w:rFonts w:ascii="Arial" w:hAnsi="Arial" w:cs="Arial"/>
          <w:b/>
        </w:rPr>
        <w:t>-9:</w:t>
      </w:r>
      <w:r w:rsidR="00667855">
        <w:rPr>
          <w:rFonts w:ascii="Arial" w:hAnsi="Arial" w:cs="Arial"/>
          <w:b/>
        </w:rPr>
        <w:t>0</w:t>
      </w:r>
      <w:r w:rsidRPr="001712B6">
        <w:rPr>
          <w:rFonts w:ascii="Arial" w:hAnsi="Arial" w:cs="Arial"/>
          <w:b/>
        </w:rPr>
        <w:t>5</w:t>
      </w:r>
      <w:r w:rsidR="003E0634" w:rsidRPr="001712B6">
        <w:rPr>
          <w:rFonts w:ascii="Arial" w:hAnsi="Arial" w:cs="Arial"/>
          <w:b/>
        </w:rPr>
        <w:t xml:space="preserve"> AM:</w:t>
      </w:r>
      <w:r w:rsidRPr="001712B6">
        <w:rPr>
          <w:rFonts w:ascii="Arial" w:hAnsi="Arial" w:cs="Arial"/>
        </w:rPr>
        <w:t xml:space="preserve"> Registration and Welcome</w:t>
      </w:r>
      <w:r w:rsidR="003E0634" w:rsidRPr="001712B6">
        <w:rPr>
          <w:rFonts w:ascii="Arial" w:hAnsi="Arial" w:cs="Arial"/>
        </w:rPr>
        <w:t>!</w:t>
      </w:r>
    </w:p>
    <w:p w14:paraId="20976107" w14:textId="77777777" w:rsidR="003653DA" w:rsidRPr="001712B6" w:rsidRDefault="003653DA">
      <w:pPr>
        <w:rPr>
          <w:rFonts w:ascii="Arial" w:hAnsi="Arial" w:cs="Arial"/>
        </w:rPr>
      </w:pPr>
    </w:p>
    <w:p w14:paraId="6A7218E4" w14:textId="2BFF3FC4" w:rsidR="003E0634" w:rsidRDefault="00B5796A" w:rsidP="007D47B7">
      <w:pPr>
        <w:rPr>
          <w:rFonts w:ascii="Arial" w:eastAsia="Times New Roman" w:hAnsi="Arial" w:cs="Arial"/>
          <w:bCs/>
          <w:i/>
          <w:color w:val="222222"/>
        </w:rPr>
      </w:pPr>
      <w:r w:rsidRPr="001712B6">
        <w:rPr>
          <w:rFonts w:ascii="Arial" w:eastAsia="Times New Roman" w:hAnsi="Arial" w:cs="Arial"/>
          <w:b/>
          <w:bCs/>
          <w:color w:val="222222"/>
        </w:rPr>
        <w:t>9:</w:t>
      </w:r>
      <w:r w:rsidR="00667855">
        <w:rPr>
          <w:rFonts w:ascii="Arial" w:eastAsia="Times New Roman" w:hAnsi="Arial" w:cs="Arial"/>
          <w:b/>
          <w:bCs/>
          <w:color w:val="222222"/>
        </w:rPr>
        <w:t>0</w:t>
      </w:r>
      <w:r w:rsidRPr="001712B6">
        <w:rPr>
          <w:rFonts w:ascii="Arial" w:eastAsia="Times New Roman" w:hAnsi="Arial" w:cs="Arial"/>
          <w:b/>
          <w:bCs/>
          <w:color w:val="222222"/>
        </w:rPr>
        <w:t>5am-</w:t>
      </w:r>
      <w:r w:rsidR="00667855">
        <w:rPr>
          <w:rFonts w:ascii="Arial" w:eastAsia="Times New Roman" w:hAnsi="Arial" w:cs="Arial"/>
          <w:b/>
          <w:bCs/>
          <w:color w:val="222222"/>
        </w:rPr>
        <w:t>9</w:t>
      </w:r>
      <w:r w:rsidRPr="001712B6">
        <w:rPr>
          <w:rFonts w:ascii="Arial" w:eastAsia="Times New Roman" w:hAnsi="Arial" w:cs="Arial"/>
          <w:b/>
          <w:bCs/>
          <w:color w:val="222222"/>
        </w:rPr>
        <w:t>:</w:t>
      </w:r>
      <w:r w:rsidR="00667855">
        <w:rPr>
          <w:rFonts w:ascii="Arial" w:eastAsia="Times New Roman" w:hAnsi="Arial" w:cs="Arial"/>
          <w:b/>
          <w:bCs/>
          <w:color w:val="222222"/>
        </w:rPr>
        <w:t>4</w:t>
      </w:r>
      <w:r w:rsidRPr="001712B6">
        <w:rPr>
          <w:rFonts w:ascii="Arial" w:eastAsia="Times New Roman" w:hAnsi="Arial" w:cs="Arial"/>
          <w:b/>
          <w:bCs/>
          <w:color w:val="222222"/>
        </w:rPr>
        <w:t>5 am</w:t>
      </w:r>
      <w:r w:rsidR="003E0634" w:rsidRPr="001712B6">
        <w:rPr>
          <w:rFonts w:ascii="Arial" w:eastAsia="Times New Roman" w:hAnsi="Arial" w:cs="Arial"/>
          <w:b/>
          <w:bCs/>
          <w:color w:val="222222"/>
        </w:rPr>
        <w:t>:</w:t>
      </w:r>
      <w:r w:rsidRPr="001712B6">
        <w:rPr>
          <w:rFonts w:ascii="Arial" w:eastAsia="Times New Roman" w:hAnsi="Arial" w:cs="Arial"/>
          <w:b/>
          <w:bCs/>
          <w:color w:val="222222"/>
        </w:rPr>
        <w:t xml:space="preserve"> </w:t>
      </w:r>
      <w:r w:rsidR="007D47B7" w:rsidRPr="001712B6">
        <w:rPr>
          <w:rFonts w:ascii="Arial" w:eastAsia="Times New Roman" w:hAnsi="Arial" w:cs="Arial"/>
          <w:bCs/>
          <w:i/>
          <w:color w:val="222222"/>
        </w:rPr>
        <w:t>A Young Adult Showcase</w:t>
      </w:r>
    </w:p>
    <w:p w14:paraId="3631CA61" w14:textId="77777777" w:rsidR="001712B6" w:rsidRPr="001712B6" w:rsidRDefault="001712B6" w:rsidP="007D47B7">
      <w:pPr>
        <w:rPr>
          <w:rFonts w:ascii="Arial" w:eastAsia="Times New Roman" w:hAnsi="Arial" w:cs="Arial"/>
          <w:bCs/>
          <w:i/>
          <w:color w:val="222222"/>
        </w:rPr>
      </w:pPr>
    </w:p>
    <w:p w14:paraId="2F2DC621" w14:textId="77777777" w:rsidR="007D47B7" w:rsidRPr="001712B6" w:rsidRDefault="007D47B7" w:rsidP="003E0634">
      <w:pPr>
        <w:pStyle w:val="ListParagraph"/>
        <w:numPr>
          <w:ilvl w:val="0"/>
          <w:numId w:val="3"/>
        </w:numPr>
        <w:rPr>
          <w:rFonts w:ascii="Arial" w:eastAsia="Times New Roman" w:hAnsi="Arial" w:cs="Arial"/>
          <w:color w:val="222222"/>
        </w:rPr>
      </w:pPr>
      <w:r w:rsidRPr="001712B6">
        <w:rPr>
          <w:rFonts w:ascii="Arial" w:eastAsia="Times New Roman" w:hAnsi="Arial" w:cs="Arial"/>
          <w:color w:val="222222"/>
        </w:rPr>
        <w:t xml:space="preserve">Join members from the RAISE Youth Advocates for Change </w:t>
      </w:r>
      <w:r w:rsidR="00042BC4">
        <w:rPr>
          <w:rFonts w:ascii="Arial" w:eastAsia="Times New Roman" w:hAnsi="Arial" w:cs="Arial"/>
          <w:color w:val="222222"/>
        </w:rPr>
        <w:t xml:space="preserve">(YAC) </w:t>
      </w:r>
      <w:r w:rsidRPr="001712B6">
        <w:rPr>
          <w:rFonts w:ascii="Arial" w:eastAsia="Times New Roman" w:hAnsi="Arial" w:cs="Arial"/>
          <w:color w:val="222222"/>
        </w:rPr>
        <w:t>to learn about the youth focused work they have been doing throughout the year around employment and transition. Get practical takeaways and resources to share with the families and youth you serve. </w:t>
      </w:r>
    </w:p>
    <w:p w14:paraId="0A16A021" w14:textId="77777777" w:rsidR="00C26E41" w:rsidRPr="001712B6" w:rsidRDefault="00C26E41" w:rsidP="00C26E41">
      <w:pPr>
        <w:rPr>
          <w:rFonts w:ascii="Arial" w:eastAsia="Times New Roman" w:hAnsi="Arial" w:cs="Arial"/>
          <w:color w:val="222222"/>
        </w:rPr>
      </w:pPr>
    </w:p>
    <w:p w14:paraId="2109D80C" w14:textId="692008C5" w:rsidR="00C26E41" w:rsidRPr="001712B6" w:rsidRDefault="00667855" w:rsidP="00C26E41">
      <w:pPr>
        <w:rPr>
          <w:rFonts w:ascii="Arial" w:eastAsia="Times New Roman" w:hAnsi="Arial" w:cs="Arial"/>
          <w:i/>
          <w:color w:val="222222"/>
        </w:rPr>
      </w:pPr>
      <w:r>
        <w:rPr>
          <w:rFonts w:ascii="Arial" w:eastAsia="Times New Roman" w:hAnsi="Arial" w:cs="Arial"/>
          <w:b/>
          <w:color w:val="222222"/>
        </w:rPr>
        <w:t>9</w:t>
      </w:r>
      <w:r w:rsidR="00B5796A" w:rsidRPr="001712B6">
        <w:rPr>
          <w:rFonts w:ascii="Arial" w:eastAsia="Times New Roman" w:hAnsi="Arial" w:cs="Arial"/>
          <w:b/>
          <w:color w:val="222222"/>
        </w:rPr>
        <w:t>:</w:t>
      </w:r>
      <w:r>
        <w:rPr>
          <w:rFonts w:ascii="Arial" w:eastAsia="Times New Roman" w:hAnsi="Arial" w:cs="Arial"/>
          <w:b/>
          <w:color w:val="222222"/>
        </w:rPr>
        <w:t>4</w:t>
      </w:r>
      <w:r w:rsidR="00B5796A" w:rsidRPr="001712B6">
        <w:rPr>
          <w:rFonts w:ascii="Arial" w:eastAsia="Times New Roman" w:hAnsi="Arial" w:cs="Arial"/>
          <w:b/>
          <w:color w:val="222222"/>
        </w:rPr>
        <w:t>5am-1</w:t>
      </w:r>
      <w:r>
        <w:rPr>
          <w:rFonts w:ascii="Arial" w:eastAsia="Times New Roman" w:hAnsi="Arial" w:cs="Arial"/>
          <w:b/>
          <w:color w:val="222222"/>
        </w:rPr>
        <w:t>0:45</w:t>
      </w:r>
      <w:r w:rsidR="00B5796A" w:rsidRPr="001712B6">
        <w:rPr>
          <w:rFonts w:ascii="Arial" w:eastAsia="Times New Roman" w:hAnsi="Arial" w:cs="Arial"/>
          <w:b/>
          <w:color w:val="222222"/>
        </w:rPr>
        <w:t>am</w:t>
      </w:r>
      <w:r w:rsidR="003E0634" w:rsidRPr="001712B6">
        <w:rPr>
          <w:rFonts w:ascii="Arial" w:eastAsia="Times New Roman" w:hAnsi="Arial" w:cs="Arial"/>
          <w:b/>
          <w:color w:val="222222"/>
        </w:rPr>
        <w:t>:</w:t>
      </w:r>
      <w:r w:rsidR="00B5796A" w:rsidRPr="001712B6">
        <w:rPr>
          <w:rFonts w:ascii="Arial" w:eastAsia="Times New Roman" w:hAnsi="Arial" w:cs="Arial"/>
          <w:b/>
          <w:color w:val="222222"/>
        </w:rPr>
        <w:t xml:space="preserve"> </w:t>
      </w:r>
      <w:r w:rsidR="00C26E41" w:rsidRPr="001712B6">
        <w:rPr>
          <w:rFonts w:ascii="Arial" w:eastAsia="Times New Roman" w:hAnsi="Arial" w:cs="Arial"/>
          <w:i/>
          <w:color w:val="222222"/>
        </w:rPr>
        <w:t>MPACT Presentation</w:t>
      </w:r>
      <w:r w:rsidR="00C26E41" w:rsidRPr="001712B6">
        <w:rPr>
          <w:rFonts w:ascii="Arial" w:eastAsia="Times New Roman" w:hAnsi="Arial" w:cs="Arial"/>
          <w:b/>
          <w:color w:val="222222"/>
        </w:rPr>
        <w:t xml:space="preserve"> </w:t>
      </w:r>
      <w:r w:rsidR="003E0634" w:rsidRPr="001712B6">
        <w:rPr>
          <w:rFonts w:ascii="Arial" w:eastAsia="Times New Roman" w:hAnsi="Arial" w:cs="Arial"/>
          <w:b/>
          <w:color w:val="222222"/>
        </w:rPr>
        <w:t>“</w:t>
      </w:r>
      <w:r w:rsidR="00C26E41" w:rsidRPr="001712B6">
        <w:rPr>
          <w:rFonts w:ascii="Arial" w:eastAsia="Times New Roman" w:hAnsi="Arial" w:cs="Arial"/>
          <w:i/>
          <w:color w:val="222222"/>
        </w:rPr>
        <w:t>Walking the Walk: Recommendations for Experience-Focused Transition Programming</w:t>
      </w:r>
      <w:r w:rsidR="003E0634" w:rsidRPr="001712B6">
        <w:rPr>
          <w:rFonts w:ascii="Arial" w:eastAsia="Times New Roman" w:hAnsi="Arial" w:cs="Arial"/>
          <w:i/>
          <w:color w:val="222222"/>
        </w:rPr>
        <w:t>”</w:t>
      </w:r>
    </w:p>
    <w:p w14:paraId="11B217D5" w14:textId="77777777" w:rsidR="003E0634" w:rsidRPr="001712B6" w:rsidRDefault="003E0634" w:rsidP="00C26E41">
      <w:pPr>
        <w:rPr>
          <w:rFonts w:ascii="Arial" w:eastAsia="Times New Roman" w:hAnsi="Arial" w:cs="Arial"/>
          <w:b/>
          <w:color w:val="222222"/>
        </w:rPr>
      </w:pPr>
    </w:p>
    <w:p w14:paraId="78490730" w14:textId="77777777" w:rsidR="00C26E41" w:rsidRPr="001712B6" w:rsidRDefault="00C26E41" w:rsidP="003E0634">
      <w:pPr>
        <w:pStyle w:val="ListParagraph"/>
        <w:numPr>
          <w:ilvl w:val="0"/>
          <w:numId w:val="3"/>
        </w:numPr>
        <w:rPr>
          <w:rFonts w:ascii="Arial" w:eastAsia="Times New Roman" w:hAnsi="Arial" w:cs="Arial"/>
          <w:color w:val="222222"/>
        </w:rPr>
      </w:pPr>
      <w:r w:rsidRPr="001712B6">
        <w:rPr>
          <w:rFonts w:ascii="Arial" w:eastAsia="Times New Roman" w:hAnsi="Arial" w:cs="Arial"/>
          <w:color w:val="222222"/>
        </w:rPr>
        <w:t>This presentation shares results from a national survey jointly designed by RAISE and MPACT on impactful transition activities for positive postschool outcomes and adult satisfaction ratings. We will share recommendations based on our key finding that transition experiences must be central to transition programming.</w:t>
      </w:r>
    </w:p>
    <w:p w14:paraId="24A5C136" w14:textId="77777777" w:rsidR="00B5796A" w:rsidRPr="001712B6" w:rsidRDefault="00B5796A" w:rsidP="00C26E41">
      <w:pPr>
        <w:rPr>
          <w:rFonts w:ascii="Arial" w:eastAsia="Times New Roman" w:hAnsi="Arial" w:cs="Arial"/>
          <w:color w:val="222222"/>
        </w:rPr>
      </w:pPr>
    </w:p>
    <w:p w14:paraId="05F2095D" w14:textId="7C94E4C9" w:rsidR="00B5796A" w:rsidRPr="001712B6" w:rsidRDefault="003E0634" w:rsidP="00B5796A">
      <w:pPr>
        <w:rPr>
          <w:rFonts w:ascii="Arial" w:eastAsia="Times New Roman" w:hAnsi="Arial" w:cs="Arial"/>
          <w:color w:val="222222"/>
        </w:rPr>
      </w:pPr>
      <w:r w:rsidRPr="001712B6">
        <w:rPr>
          <w:rFonts w:ascii="Arial" w:eastAsia="Times New Roman" w:hAnsi="Arial" w:cs="Arial"/>
          <w:b/>
          <w:color w:val="222222"/>
        </w:rPr>
        <w:t>1</w:t>
      </w:r>
      <w:r w:rsidR="00667855">
        <w:rPr>
          <w:rFonts w:ascii="Arial" w:eastAsia="Times New Roman" w:hAnsi="Arial" w:cs="Arial"/>
          <w:b/>
          <w:color w:val="222222"/>
        </w:rPr>
        <w:t>0:45</w:t>
      </w:r>
      <w:r w:rsidRPr="001712B6">
        <w:rPr>
          <w:rFonts w:ascii="Arial" w:eastAsia="Times New Roman" w:hAnsi="Arial" w:cs="Arial"/>
          <w:b/>
          <w:color w:val="222222"/>
        </w:rPr>
        <w:t>-11:</w:t>
      </w:r>
      <w:r w:rsidR="00667855">
        <w:rPr>
          <w:rFonts w:ascii="Arial" w:eastAsia="Times New Roman" w:hAnsi="Arial" w:cs="Arial"/>
          <w:b/>
          <w:color w:val="222222"/>
        </w:rPr>
        <w:t>00</w:t>
      </w:r>
      <w:r w:rsidRPr="001712B6">
        <w:rPr>
          <w:rFonts w:ascii="Arial" w:eastAsia="Times New Roman" w:hAnsi="Arial" w:cs="Arial"/>
          <w:b/>
          <w:color w:val="222222"/>
        </w:rPr>
        <w:t>AM:</w:t>
      </w:r>
      <w:r w:rsidRPr="001712B6">
        <w:rPr>
          <w:rFonts w:ascii="Arial" w:eastAsia="Times New Roman" w:hAnsi="Arial" w:cs="Arial"/>
          <w:color w:val="222222"/>
        </w:rPr>
        <w:t xml:space="preserve"> B</w:t>
      </w:r>
      <w:r w:rsidR="00B5796A" w:rsidRPr="001712B6">
        <w:rPr>
          <w:rFonts w:ascii="Arial" w:eastAsia="Times New Roman" w:hAnsi="Arial" w:cs="Arial"/>
          <w:color w:val="222222"/>
        </w:rPr>
        <w:t>reak and grab lunch</w:t>
      </w:r>
    </w:p>
    <w:p w14:paraId="315DF8F9" w14:textId="77777777" w:rsidR="00B5796A" w:rsidRPr="001712B6" w:rsidRDefault="00B5796A" w:rsidP="00B5796A">
      <w:pPr>
        <w:rPr>
          <w:rFonts w:ascii="Arial" w:eastAsia="Times New Roman" w:hAnsi="Arial" w:cs="Arial"/>
          <w:color w:val="222222"/>
        </w:rPr>
      </w:pPr>
    </w:p>
    <w:p w14:paraId="7D25272B" w14:textId="4E94342A" w:rsidR="003E0634" w:rsidRDefault="00B5796A" w:rsidP="00B5796A">
      <w:pPr>
        <w:rPr>
          <w:rFonts w:ascii="Arial" w:hAnsi="Arial" w:cs="Arial"/>
          <w:i/>
        </w:rPr>
      </w:pPr>
      <w:r w:rsidRPr="001712B6">
        <w:rPr>
          <w:rFonts w:ascii="Arial" w:hAnsi="Arial" w:cs="Arial"/>
          <w:b/>
        </w:rPr>
        <w:t>11:</w:t>
      </w:r>
      <w:r w:rsidR="00667855">
        <w:rPr>
          <w:rFonts w:ascii="Arial" w:hAnsi="Arial" w:cs="Arial"/>
          <w:b/>
        </w:rPr>
        <w:t>00</w:t>
      </w:r>
      <w:r w:rsidR="003E0634" w:rsidRPr="001712B6">
        <w:rPr>
          <w:rFonts w:ascii="Arial" w:hAnsi="Arial" w:cs="Arial"/>
          <w:b/>
        </w:rPr>
        <w:t xml:space="preserve"> AM</w:t>
      </w:r>
      <w:r w:rsidRPr="001712B6">
        <w:rPr>
          <w:rFonts w:ascii="Arial" w:hAnsi="Arial" w:cs="Arial"/>
          <w:b/>
        </w:rPr>
        <w:t>-12:</w:t>
      </w:r>
      <w:r w:rsidR="00667855">
        <w:rPr>
          <w:rFonts w:ascii="Arial" w:hAnsi="Arial" w:cs="Arial"/>
          <w:b/>
        </w:rPr>
        <w:t>30</w:t>
      </w:r>
      <w:r w:rsidR="003E0634" w:rsidRPr="001712B6">
        <w:rPr>
          <w:rFonts w:ascii="Arial" w:hAnsi="Arial" w:cs="Arial"/>
          <w:b/>
        </w:rPr>
        <w:t xml:space="preserve"> PM:</w:t>
      </w:r>
      <w:r w:rsidRPr="001712B6">
        <w:rPr>
          <w:rFonts w:ascii="Arial" w:hAnsi="Arial" w:cs="Arial"/>
        </w:rPr>
        <w:t xml:space="preserve"> </w:t>
      </w:r>
      <w:r w:rsidR="003E0634" w:rsidRPr="001712B6">
        <w:rPr>
          <w:rFonts w:ascii="Arial" w:hAnsi="Arial" w:cs="Arial"/>
          <w:i/>
        </w:rPr>
        <w:t xml:space="preserve">RSA </w:t>
      </w:r>
      <w:r w:rsidRPr="001712B6">
        <w:rPr>
          <w:rFonts w:ascii="Arial" w:hAnsi="Arial" w:cs="Arial"/>
          <w:i/>
        </w:rPr>
        <w:t>PC Spotlight</w:t>
      </w:r>
    </w:p>
    <w:p w14:paraId="155C9E1A" w14:textId="77777777" w:rsidR="001712B6" w:rsidRPr="001712B6" w:rsidRDefault="001712B6" w:rsidP="00B5796A">
      <w:pPr>
        <w:rPr>
          <w:rFonts w:ascii="Arial" w:hAnsi="Arial" w:cs="Arial"/>
          <w:i/>
        </w:rPr>
      </w:pPr>
    </w:p>
    <w:p w14:paraId="1D29FA21" w14:textId="77777777" w:rsidR="003E0634" w:rsidRPr="001712B6" w:rsidRDefault="003E0634" w:rsidP="00B5796A">
      <w:pPr>
        <w:numPr>
          <w:ilvl w:val="0"/>
          <w:numId w:val="2"/>
        </w:numPr>
        <w:pBdr>
          <w:top w:val="nil"/>
          <w:left w:val="nil"/>
          <w:bottom w:val="nil"/>
          <w:right w:val="nil"/>
          <w:between w:val="nil"/>
        </w:pBdr>
        <w:spacing w:after="160" w:line="259" w:lineRule="auto"/>
        <w:rPr>
          <w:rFonts w:ascii="Arial" w:eastAsia="Arial" w:hAnsi="Arial" w:cs="Arial"/>
          <w:color w:val="000000"/>
        </w:rPr>
      </w:pPr>
      <w:r w:rsidRPr="001712B6">
        <w:rPr>
          <w:rFonts w:ascii="Arial" w:eastAsia="Arial" w:hAnsi="Arial" w:cs="Arial"/>
          <w:color w:val="000000"/>
        </w:rPr>
        <w:t>Each Regional RSA Parent Center has been working to develop technical assistance and products that will be helpful in supporting parent centers, families, and youth in their region during transition. During the session</w:t>
      </w:r>
      <w:r w:rsidR="00042BC4">
        <w:rPr>
          <w:rFonts w:ascii="Arial" w:eastAsia="Arial" w:hAnsi="Arial" w:cs="Arial"/>
          <w:color w:val="000000"/>
        </w:rPr>
        <w:t>,</w:t>
      </w:r>
      <w:r w:rsidRPr="001712B6">
        <w:rPr>
          <w:rFonts w:ascii="Arial" w:eastAsia="Arial" w:hAnsi="Arial" w:cs="Arial"/>
          <w:color w:val="000000"/>
        </w:rPr>
        <w:t xml:space="preserve"> each RSA PC will share a product that is available online that could be useful during the transition process.</w:t>
      </w:r>
    </w:p>
    <w:p w14:paraId="6E6D7DAE" w14:textId="3C4F3302" w:rsidR="003E0634" w:rsidRPr="001712B6" w:rsidRDefault="003E0634" w:rsidP="003E0634">
      <w:pPr>
        <w:rPr>
          <w:rFonts w:ascii="Arial" w:eastAsia="Arial" w:hAnsi="Arial" w:cs="Arial"/>
        </w:rPr>
      </w:pPr>
      <w:r w:rsidRPr="001712B6">
        <w:rPr>
          <w:rFonts w:ascii="Arial" w:eastAsia="Arial" w:hAnsi="Arial" w:cs="Arial"/>
          <w:b/>
        </w:rPr>
        <w:t>12:</w:t>
      </w:r>
      <w:r w:rsidR="00667855">
        <w:rPr>
          <w:rFonts w:ascii="Arial" w:eastAsia="Arial" w:hAnsi="Arial" w:cs="Arial"/>
          <w:b/>
        </w:rPr>
        <w:t>30</w:t>
      </w:r>
      <w:r w:rsidRPr="001712B6">
        <w:rPr>
          <w:rFonts w:ascii="Arial" w:eastAsia="Arial" w:hAnsi="Arial" w:cs="Arial"/>
          <w:b/>
        </w:rPr>
        <w:t xml:space="preserve"> PM-1</w:t>
      </w:r>
      <w:r w:rsidR="00667855">
        <w:rPr>
          <w:rFonts w:ascii="Arial" w:eastAsia="Arial" w:hAnsi="Arial" w:cs="Arial"/>
          <w:b/>
        </w:rPr>
        <w:t>2</w:t>
      </w:r>
      <w:r w:rsidRPr="001712B6">
        <w:rPr>
          <w:rFonts w:ascii="Arial" w:eastAsia="Arial" w:hAnsi="Arial" w:cs="Arial"/>
          <w:b/>
        </w:rPr>
        <w:t>:</w:t>
      </w:r>
      <w:r w:rsidR="00667855">
        <w:rPr>
          <w:rFonts w:ascii="Arial" w:eastAsia="Arial" w:hAnsi="Arial" w:cs="Arial"/>
          <w:b/>
        </w:rPr>
        <w:t>45</w:t>
      </w:r>
      <w:r w:rsidRPr="001712B6">
        <w:rPr>
          <w:rFonts w:ascii="Arial" w:eastAsia="Arial" w:hAnsi="Arial" w:cs="Arial"/>
          <w:b/>
        </w:rPr>
        <w:t xml:space="preserve"> PM:</w:t>
      </w:r>
      <w:r w:rsidRPr="001712B6">
        <w:rPr>
          <w:rFonts w:ascii="Arial" w:eastAsia="Arial" w:hAnsi="Arial" w:cs="Arial"/>
        </w:rPr>
        <w:t xml:space="preserve">  Wrap up, takeaways, plan ahead, evaluation</w:t>
      </w:r>
    </w:p>
    <w:p w14:paraId="797B772A" w14:textId="77777777" w:rsidR="00B5796A" w:rsidRDefault="00B5796A" w:rsidP="00B5796A">
      <w:pPr>
        <w:rPr>
          <w:rFonts w:ascii="Arial" w:eastAsia="Times New Roman" w:hAnsi="Arial" w:cs="Arial"/>
          <w:color w:val="222222"/>
        </w:rPr>
      </w:pPr>
    </w:p>
    <w:p w14:paraId="10978950" w14:textId="77777777" w:rsidR="00B5796A" w:rsidRDefault="00B5796A" w:rsidP="00B5796A">
      <w:pPr>
        <w:rPr>
          <w:rFonts w:ascii="Arial" w:eastAsia="Times New Roman" w:hAnsi="Arial" w:cs="Arial"/>
          <w:color w:val="222222"/>
        </w:rPr>
      </w:pPr>
    </w:p>
    <w:p w14:paraId="207B69B4" w14:textId="77777777" w:rsidR="00B5796A" w:rsidRDefault="00B5796A" w:rsidP="00B5796A">
      <w:pPr>
        <w:rPr>
          <w:rFonts w:ascii="Arial" w:eastAsia="Times New Roman" w:hAnsi="Arial" w:cs="Arial"/>
          <w:color w:val="222222"/>
        </w:rPr>
      </w:pPr>
    </w:p>
    <w:p w14:paraId="3992D53D" w14:textId="77777777" w:rsidR="005E3F18" w:rsidRPr="00C26E41" w:rsidRDefault="005E3F18" w:rsidP="00C26E41">
      <w:pPr>
        <w:rPr>
          <w:rFonts w:ascii="Arial" w:eastAsia="Times New Roman" w:hAnsi="Arial" w:cs="Arial"/>
          <w:color w:val="222222"/>
        </w:rPr>
      </w:pPr>
    </w:p>
    <w:p w14:paraId="510B5D80" w14:textId="77777777" w:rsidR="00C26E41" w:rsidRDefault="00C26E41" w:rsidP="007D47B7">
      <w:pPr>
        <w:rPr>
          <w:rFonts w:ascii="Arial" w:eastAsia="Times New Roman" w:hAnsi="Arial" w:cs="Arial"/>
          <w:color w:val="222222"/>
        </w:rPr>
      </w:pPr>
    </w:p>
    <w:p w14:paraId="3C0ED742" w14:textId="77777777" w:rsidR="00657C57" w:rsidRPr="007D47B7" w:rsidRDefault="00657C57" w:rsidP="007D47B7">
      <w:pPr>
        <w:rPr>
          <w:rFonts w:ascii="Arial" w:eastAsia="Times New Roman" w:hAnsi="Arial" w:cs="Arial"/>
          <w:color w:val="222222"/>
        </w:rPr>
      </w:pPr>
    </w:p>
    <w:p w14:paraId="2064DE10" w14:textId="77777777" w:rsidR="007D47B7" w:rsidRDefault="007D47B7"/>
    <w:p w14:paraId="58A7D28B" w14:textId="77777777" w:rsidR="00900B50" w:rsidRDefault="00000000"/>
    <w:sectPr w:rsidR="00900B50" w:rsidSect="001D0AC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6245" w14:textId="77777777" w:rsidR="00F326E1" w:rsidRDefault="00F326E1" w:rsidP="003E0634">
      <w:r>
        <w:separator/>
      </w:r>
    </w:p>
  </w:endnote>
  <w:endnote w:type="continuationSeparator" w:id="0">
    <w:p w14:paraId="2B9CEC93" w14:textId="77777777" w:rsidR="00F326E1" w:rsidRDefault="00F326E1" w:rsidP="003E0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326C" w14:textId="77777777" w:rsidR="00F326E1" w:rsidRDefault="00F326E1" w:rsidP="003E0634">
      <w:r>
        <w:separator/>
      </w:r>
    </w:p>
  </w:footnote>
  <w:footnote w:type="continuationSeparator" w:id="0">
    <w:p w14:paraId="3518250C" w14:textId="77777777" w:rsidR="00F326E1" w:rsidRDefault="00F326E1" w:rsidP="003E0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ACBF" w14:textId="6525778B" w:rsidR="003524FA" w:rsidRDefault="003524FA" w:rsidP="003E0634">
    <w:pPr>
      <w:jc w:val="center"/>
      <w:rPr>
        <w:rFonts w:ascii="Arial" w:eastAsia="Arial" w:hAnsi="Arial" w:cs="Arial"/>
        <w:b/>
        <w:color w:val="00795F"/>
        <w:sz w:val="36"/>
        <w:szCs w:val="36"/>
      </w:rPr>
    </w:pPr>
    <w:r>
      <w:rPr>
        <w:noProof/>
        <w:color w:val="000000"/>
      </w:rPr>
      <w:drawing>
        <wp:inline distT="0" distB="0" distL="0" distR="0" wp14:anchorId="6967EC54" wp14:editId="52E254BD">
          <wp:extent cx="1603943" cy="835588"/>
          <wp:effectExtent l="0" t="0" r="0" b="0"/>
          <wp:docPr id="2"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
                  <a:srcRect/>
                  <a:stretch>
                    <a:fillRect/>
                  </a:stretch>
                </pic:blipFill>
                <pic:spPr>
                  <a:xfrm>
                    <a:off x="0" y="0"/>
                    <a:ext cx="1603943" cy="835588"/>
                  </a:xfrm>
                  <a:prstGeom prst="rect">
                    <a:avLst/>
                  </a:prstGeom>
                  <a:ln/>
                </pic:spPr>
              </pic:pic>
            </a:graphicData>
          </a:graphic>
        </wp:inline>
      </w:drawing>
    </w:r>
  </w:p>
  <w:p w14:paraId="75269B6C" w14:textId="77777777" w:rsidR="003524FA" w:rsidRDefault="003524FA" w:rsidP="003E0634">
    <w:pPr>
      <w:jc w:val="center"/>
      <w:rPr>
        <w:rFonts w:ascii="Arial" w:eastAsia="Arial" w:hAnsi="Arial" w:cs="Arial"/>
        <w:b/>
        <w:color w:val="00795F"/>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7263"/>
    <w:multiLevelType w:val="multilevel"/>
    <w:tmpl w:val="1962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5271C"/>
    <w:multiLevelType w:val="hybridMultilevel"/>
    <w:tmpl w:val="1B32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81ADE"/>
    <w:multiLevelType w:val="multilevel"/>
    <w:tmpl w:val="D12AD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15633954">
    <w:abstractNumId w:val="0"/>
  </w:num>
  <w:num w:numId="2" w16cid:durableId="1258251753">
    <w:abstractNumId w:val="2"/>
  </w:num>
  <w:num w:numId="3" w16cid:durableId="325867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3DA"/>
    <w:rsid w:val="00042BC4"/>
    <w:rsid w:val="001712B6"/>
    <w:rsid w:val="00177A4D"/>
    <w:rsid w:val="001D0AC2"/>
    <w:rsid w:val="0022502A"/>
    <w:rsid w:val="002B7CD5"/>
    <w:rsid w:val="003524FA"/>
    <w:rsid w:val="003653DA"/>
    <w:rsid w:val="00393941"/>
    <w:rsid w:val="003B1B92"/>
    <w:rsid w:val="003E0634"/>
    <w:rsid w:val="00527F73"/>
    <w:rsid w:val="00552520"/>
    <w:rsid w:val="005E3F18"/>
    <w:rsid w:val="00657C57"/>
    <w:rsid w:val="00667855"/>
    <w:rsid w:val="00717F43"/>
    <w:rsid w:val="00733296"/>
    <w:rsid w:val="007D47B7"/>
    <w:rsid w:val="008E69AB"/>
    <w:rsid w:val="00B5796A"/>
    <w:rsid w:val="00C26E41"/>
    <w:rsid w:val="00EE3ABC"/>
    <w:rsid w:val="00F326E1"/>
    <w:rsid w:val="00FB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ADE5"/>
  <w15:docId w15:val="{9F186BB6-9898-004B-8FEF-552010F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0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7C57"/>
  </w:style>
  <w:style w:type="paragraph" w:styleId="Header">
    <w:name w:val="header"/>
    <w:basedOn w:val="Normal"/>
    <w:link w:val="HeaderChar"/>
    <w:uiPriority w:val="99"/>
    <w:unhideWhenUsed/>
    <w:rsid w:val="003E0634"/>
    <w:pPr>
      <w:tabs>
        <w:tab w:val="center" w:pos="4680"/>
        <w:tab w:val="right" w:pos="9360"/>
      </w:tabs>
    </w:pPr>
  </w:style>
  <w:style w:type="character" w:customStyle="1" w:styleId="HeaderChar">
    <w:name w:val="Header Char"/>
    <w:basedOn w:val="DefaultParagraphFont"/>
    <w:link w:val="Header"/>
    <w:uiPriority w:val="99"/>
    <w:rsid w:val="003E0634"/>
  </w:style>
  <w:style w:type="paragraph" w:styleId="Footer">
    <w:name w:val="footer"/>
    <w:basedOn w:val="Normal"/>
    <w:link w:val="FooterChar"/>
    <w:uiPriority w:val="99"/>
    <w:unhideWhenUsed/>
    <w:rsid w:val="003E0634"/>
    <w:pPr>
      <w:tabs>
        <w:tab w:val="center" w:pos="4680"/>
        <w:tab w:val="right" w:pos="9360"/>
      </w:tabs>
    </w:pPr>
  </w:style>
  <w:style w:type="character" w:customStyle="1" w:styleId="FooterChar">
    <w:name w:val="Footer Char"/>
    <w:basedOn w:val="DefaultParagraphFont"/>
    <w:link w:val="Footer"/>
    <w:uiPriority w:val="99"/>
    <w:rsid w:val="003E0634"/>
  </w:style>
  <w:style w:type="paragraph" w:styleId="ListParagraph">
    <w:name w:val="List Paragraph"/>
    <w:basedOn w:val="Normal"/>
    <w:uiPriority w:val="34"/>
    <w:qFormat/>
    <w:rsid w:val="003E0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361">
      <w:bodyDiv w:val="1"/>
      <w:marLeft w:val="0"/>
      <w:marRight w:val="0"/>
      <w:marTop w:val="0"/>
      <w:marBottom w:val="0"/>
      <w:divBdr>
        <w:top w:val="none" w:sz="0" w:space="0" w:color="auto"/>
        <w:left w:val="none" w:sz="0" w:space="0" w:color="auto"/>
        <w:bottom w:val="none" w:sz="0" w:space="0" w:color="auto"/>
        <w:right w:val="none" w:sz="0" w:space="0" w:color="auto"/>
      </w:divBdr>
    </w:div>
    <w:div w:id="287009140">
      <w:bodyDiv w:val="1"/>
      <w:marLeft w:val="0"/>
      <w:marRight w:val="0"/>
      <w:marTop w:val="0"/>
      <w:marBottom w:val="0"/>
      <w:divBdr>
        <w:top w:val="none" w:sz="0" w:space="0" w:color="auto"/>
        <w:left w:val="none" w:sz="0" w:space="0" w:color="auto"/>
        <w:bottom w:val="none" w:sz="0" w:space="0" w:color="auto"/>
        <w:right w:val="none" w:sz="0" w:space="0" w:color="auto"/>
      </w:divBdr>
      <w:divsChild>
        <w:div w:id="798062944">
          <w:marLeft w:val="0"/>
          <w:marRight w:val="0"/>
          <w:marTop w:val="0"/>
          <w:marBottom w:val="0"/>
          <w:divBdr>
            <w:top w:val="none" w:sz="0" w:space="0" w:color="auto"/>
            <w:left w:val="none" w:sz="0" w:space="0" w:color="auto"/>
            <w:bottom w:val="none" w:sz="0" w:space="0" w:color="auto"/>
            <w:right w:val="none" w:sz="0" w:space="0" w:color="auto"/>
          </w:divBdr>
        </w:div>
      </w:divsChild>
    </w:div>
    <w:div w:id="1288851265">
      <w:bodyDiv w:val="1"/>
      <w:marLeft w:val="0"/>
      <w:marRight w:val="0"/>
      <w:marTop w:val="0"/>
      <w:marBottom w:val="0"/>
      <w:divBdr>
        <w:top w:val="none" w:sz="0" w:space="0" w:color="auto"/>
        <w:left w:val="none" w:sz="0" w:space="0" w:color="auto"/>
        <w:bottom w:val="none" w:sz="0" w:space="0" w:color="auto"/>
        <w:right w:val="none" w:sz="0" w:space="0" w:color="auto"/>
      </w:divBdr>
      <w:divsChild>
        <w:div w:id="2053533149">
          <w:marLeft w:val="0"/>
          <w:marRight w:val="0"/>
          <w:marTop w:val="0"/>
          <w:marBottom w:val="0"/>
          <w:divBdr>
            <w:top w:val="none" w:sz="0" w:space="0" w:color="auto"/>
            <w:left w:val="none" w:sz="0" w:space="0" w:color="auto"/>
            <w:bottom w:val="none" w:sz="0" w:space="0" w:color="auto"/>
            <w:right w:val="none" w:sz="0" w:space="0" w:color="auto"/>
          </w:divBdr>
        </w:div>
        <w:div w:id="1738674653">
          <w:marLeft w:val="0"/>
          <w:marRight w:val="0"/>
          <w:marTop w:val="0"/>
          <w:marBottom w:val="0"/>
          <w:divBdr>
            <w:top w:val="none" w:sz="0" w:space="0" w:color="auto"/>
            <w:left w:val="none" w:sz="0" w:space="0" w:color="auto"/>
            <w:bottom w:val="none" w:sz="0" w:space="0" w:color="auto"/>
            <w:right w:val="none" w:sz="0" w:space="0" w:color="auto"/>
          </w:divBdr>
        </w:div>
        <w:div w:id="1642268261">
          <w:marLeft w:val="0"/>
          <w:marRight w:val="0"/>
          <w:marTop w:val="0"/>
          <w:marBottom w:val="0"/>
          <w:divBdr>
            <w:top w:val="none" w:sz="0" w:space="0" w:color="auto"/>
            <w:left w:val="none" w:sz="0" w:space="0" w:color="auto"/>
            <w:bottom w:val="none" w:sz="0" w:space="0" w:color="auto"/>
            <w:right w:val="none" w:sz="0" w:space="0" w:color="auto"/>
          </w:divBdr>
        </w:div>
        <w:div w:id="1332876041">
          <w:marLeft w:val="0"/>
          <w:marRight w:val="0"/>
          <w:marTop w:val="0"/>
          <w:marBottom w:val="0"/>
          <w:divBdr>
            <w:top w:val="none" w:sz="0" w:space="0" w:color="auto"/>
            <w:left w:val="none" w:sz="0" w:space="0" w:color="auto"/>
            <w:bottom w:val="none" w:sz="0" w:space="0" w:color="auto"/>
            <w:right w:val="none" w:sz="0" w:space="0" w:color="auto"/>
          </w:divBdr>
        </w:div>
        <w:div w:id="1504854950">
          <w:marLeft w:val="0"/>
          <w:marRight w:val="0"/>
          <w:marTop w:val="0"/>
          <w:marBottom w:val="0"/>
          <w:divBdr>
            <w:top w:val="none" w:sz="0" w:space="0" w:color="auto"/>
            <w:left w:val="none" w:sz="0" w:space="0" w:color="auto"/>
            <w:bottom w:val="none" w:sz="0" w:space="0" w:color="auto"/>
            <w:right w:val="none" w:sz="0" w:space="0" w:color="auto"/>
          </w:divBdr>
        </w:div>
        <w:div w:id="1381856793">
          <w:marLeft w:val="0"/>
          <w:marRight w:val="0"/>
          <w:marTop w:val="0"/>
          <w:marBottom w:val="0"/>
          <w:divBdr>
            <w:top w:val="none" w:sz="0" w:space="0" w:color="auto"/>
            <w:left w:val="none" w:sz="0" w:space="0" w:color="auto"/>
            <w:bottom w:val="none" w:sz="0" w:space="0" w:color="auto"/>
            <w:right w:val="none" w:sz="0" w:space="0" w:color="auto"/>
          </w:divBdr>
        </w:div>
      </w:divsChild>
    </w:div>
    <w:div w:id="1320189432">
      <w:bodyDiv w:val="1"/>
      <w:marLeft w:val="0"/>
      <w:marRight w:val="0"/>
      <w:marTop w:val="0"/>
      <w:marBottom w:val="0"/>
      <w:divBdr>
        <w:top w:val="none" w:sz="0" w:space="0" w:color="auto"/>
        <w:left w:val="none" w:sz="0" w:space="0" w:color="auto"/>
        <w:bottom w:val="none" w:sz="0" w:space="0" w:color="auto"/>
        <w:right w:val="none" w:sz="0" w:space="0" w:color="auto"/>
      </w:divBdr>
      <w:divsChild>
        <w:div w:id="1908756763">
          <w:marLeft w:val="0"/>
          <w:marRight w:val="0"/>
          <w:marTop w:val="0"/>
          <w:marBottom w:val="0"/>
          <w:divBdr>
            <w:top w:val="none" w:sz="0" w:space="0" w:color="auto"/>
            <w:left w:val="none" w:sz="0" w:space="0" w:color="auto"/>
            <w:bottom w:val="none" w:sz="0" w:space="0" w:color="auto"/>
            <w:right w:val="none" w:sz="0" w:space="0" w:color="auto"/>
          </w:divBdr>
        </w:div>
        <w:div w:id="480194552">
          <w:marLeft w:val="0"/>
          <w:marRight w:val="0"/>
          <w:marTop w:val="0"/>
          <w:marBottom w:val="0"/>
          <w:divBdr>
            <w:top w:val="none" w:sz="0" w:space="0" w:color="auto"/>
            <w:left w:val="none" w:sz="0" w:space="0" w:color="auto"/>
            <w:bottom w:val="none" w:sz="0" w:space="0" w:color="auto"/>
            <w:right w:val="none" w:sz="0" w:space="0" w:color="auto"/>
          </w:divBdr>
        </w:div>
      </w:divsChild>
    </w:div>
    <w:div w:id="2134708578">
      <w:bodyDiv w:val="1"/>
      <w:marLeft w:val="0"/>
      <w:marRight w:val="0"/>
      <w:marTop w:val="0"/>
      <w:marBottom w:val="0"/>
      <w:divBdr>
        <w:top w:val="none" w:sz="0" w:space="0" w:color="auto"/>
        <w:left w:val="none" w:sz="0" w:space="0" w:color="auto"/>
        <w:bottom w:val="none" w:sz="0" w:space="0" w:color="auto"/>
        <w:right w:val="none" w:sz="0" w:space="0" w:color="auto"/>
      </w:divBdr>
      <w:divsChild>
        <w:div w:id="902764187">
          <w:marLeft w:val="0"/>
          <w:marRight w:val="0"/>
          <w:marTop w:val="0"/>
          <w:marBottom w:val="0"/>
          <w:divBdr>
            <w:top w:val="none" w:sz="0" w:space="0" w:color="auto"/>
            <w:left w:val="none" w:sz="0" w:space="0" w:color="auto"/>
            <w:bottom w:val="none" w:sz="0" w:space="0" w:color="auto"/>
            <w:right w:val="none" w:sz="0" w:space="0" w:color="auto"/>
          </w:divBdr>
        </w:div>
        <w:div w:id="1034427151">
          <w:marLeft w:val="0"/>
          <w:marRight w:val="0"/>
          <w:marTop w:val="0"/>
          <w:marBottom w:val="0"/>
          <w:divBdr>
            <w:top w:val="none" w:sz="0" w:space="0" w:color="auto"/>
            <w:left w:val="none" w:sz="0" w:space="0" w:color="auto"/>
            <w:bottom w:val="none" w:sz="0" w:space="0" w:color="auto"/>
            <w:right w:val="none" w:sz="0" w:space="0" w:color="auto"/>
          </w:divBdr>
        </w:div>
        <w:div w:id="28069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2023-03-07T19:30:00Z</dcterms:created>
  <dcterms:modified xsi:type="dcterms:W3CDTF">2023-05-01T20:05:00Z</dcterms:modified>
</cp:coreProperties>
</file>